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98A0" w14:textId="18A604E5" w:rsidR="00FB0AFD" w:rsidRDefault="00891C01" w:rsidP="00DD0C46">
      <w:pPr>
        <w:spacing w:after="0" w:line="240" w:lineRule="auto"/>
        <w:rPr>
          <w:rFonts w:ascii="Times New Roman" w:hAnsi="Times New Roman" w:cs="Times New Roman"/>
          <w:b/>
          <w:sz w:val="48"/>
          <w:szCs w:val="48"/>
        </w:rPr>
      </w:pPr>
      <w:r w:rsidRPr="00FB0AFD">
        <w:rPr>
          <w:rFonts w:ascii="Times New Roman" w:hAnsi="Times New Roman" w:cs="Times New Roman"/>
          <w:noProof/>
        </w:rPr>
        <w:drawing>
          <wp:anchor distT="0" distB="0" distL="114300" distR="114300" simplePos="0" relativeHeight="251658240" behindDoc="0" locked="0" layoutInCell="1" allowOverlap="1" wp14:anchorId="37210D3E" wp14:editId="0A05C9F6">
            <wp:simplePos x="0" y="0"/>
            <wp:positionH relativeFrom="page">
              <wp:align>right</wp:align>
            </wp:positionH>
            <wp:positionV relativeFrom="page">
              <wp:posOffset>0</wp:posOffset>
            </wp:positionV>
            <wp:extent cx="7766060" cy="3883030"/>
            <wp:effectExtent l="0" t="0" r="0" b="0"/>
            <wp:wrapNone/>
            <wp:docPr id="1" name="Picture 1" descr="Allegheny County Department of Human Services&#10;Request for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6060" cy="38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37B">
        <w:rPr>
          <w:rFonts w:ascii="Times New Roman" w:hAnsi="Times New Roman" w:cs="Times New Roman"/>
          <w:b/>
          <w:sz w:val="48"/>
          <w:szCs w:val="48"/>
        </w:rPr>
        <w:t>Forensic Psychological and/or Psychiatric Evaluators</w:t>
      </w:r>
    </w:p>
    <w:p w14:paraId="031D4866" w14:textId="77777777" w:rsidR="009A7074" w:rsidRPr="00FB0AFD" w:rsidRDefault="009A7074" w:rsidP="00DD0C46">
      <w:pPr>
        <w:spacing w:after="0" w:line="240" w:lineRule="auto"/>
        <w:rPr>
          <w:rFonts w:ascii="Times New Roman" w:hAnsi="Times New Roman" w:cs="Times New Roman"/>
          <w:b/>
          <w:sz w:val="48"/>
          <w:szCs w:val="48"/>
        </w:rPr>
      </w:pPr>
    </w:p>
    <w:p w14:paraId="73ADA81F" w14:textId="76E66D8F" w:rsidR="00F7737B" w:rsidRPr="008B71D5" w:rsidRDefault="00F7737B" w:rsidP="00F7737B">
      <w:pPr>
        <w:spacing w:after="0" w:line="240" w:lineRule="auto"/>
        <w:rPr>
          <w:rFonts w:ascii="Times New Roman" w:hAnsi="Times New Roman"/>
          <w:sz w:val="24"/>
          <w:szCs w:val="24"/>
        </w:rPr>
      </w:pPr>
      <w:r>
        <w:rPr>
          <w:rFonts w:ascii="Times New Roman" w:hAnsi="Times New Roman"/>
          <w:b/>
          <w:sz w:val="24"/>
          <w:szCs w:val="24"/>
        </w:rPr>
        <w:t>RFQ</w:t>
      </w:r>
      <w:r w:rsidRPr="008B71D5">
        <w:rPr>
          <w:rFonts w:ascii="Times New Roman" w:hAnsi="Times New Roman"/>
          <w:b/>
          <w:sz w:val="24"/>
          <w:szCs w:val="24"/>
        </w:rPr>
        <w:t xml:space="preserve"> Posting:</w:t>
      </w:r>
      <w:r w:rsidRPr="008B71D5">
        <w:rPr>
          <w:rFonts w:ascii="Times New Roman" w:hAnsi="Times New Roman"/>
          <w:sz w:val="24"/>
          <w:szCs w:val="24"/>
        </w:rPr>
        <w:br/>
      </w:r>
      <w:r w:rsidR="00BD5A74">
        <w:rPr>
          <w:rFonts w:ascii="Times New Roman" w:hAnsi="Times New Roman"/>
          <w:sz w:val="24"/>
          <w:szCs w:val="24"/>
        </w:rPr>
        <w:t>Thursday, July 14, 2022</w:t>
      </w:r>
    </w:p>
    <w:p w14:paraId="6817969C" w14:textId="77777777" w:rsidR="00F7737B" w:rsidRPr="008B71D5" w:rsidRDefault="00F7737B" w:rsidP="00F7737B">
      <w:pPr>
        <w:spacing w:after="0" w:line="240" w:lineRule="auto"/>
        <w:rPr>
          <w:rFonts w:ascii="Times New Roman" w:hAnsi="Times New Roman"/>
          <w:b/>
          <w:sz w:val="24"/>
          <w:szCs w:val="24"/>
        </w:rPr>
      </w:pPr>
    </w:p>
    <w:p w14:paraId="6BF9C77F" w14:textId="1A84AA45"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b/>
          <w:sz w:val="24"/>
          <w:szCs w:val="24"/>
        </w:rPr>
        <w:t>Deadline for Questions:</w:t>
      </w:r>
      <w:r w:rsidRPr="008B71D5">
        <w:rPr>
          <w:rFonts w:ascii="Times New Roman" w:hAnsi="Times New Roman"/>
          <w:sz w:val="24"/>
          <w:szCs w:val="24"/>
        </w:rPr>
        <w:br/>
        <w:t xml:space="preserve">3 p.m. Eastern Time </w:t>
      </w:r>
      <w:r w:rsidR="0099585F">
        <w:rPr>
          <w:rFonts w:ascii="Times New Roman" w:hAnsi="Times New Roman"/>
          <w:sz w:val="24"/>
          <w:szCs w:val="24"/>
        </w:rPr>
        <w:t>ten</w:t>
      </w:r>
      <w:r>
        <w:rPr>
          <w:rFonts w:ascii="Times New Roman" w:hAnsi="Times New Roman"/>
          <w:sz w:val="24"/>
          <w:szCs w:val="24"/>
        </w:rPr>
        <w:t xml:space="preserve"> business days prior to the next submission deadline to ensure answer by the deadline.</w:t>
      </w:r>
    </w:p>
    <w:p w14:paraId="68673165" w14:textId="77777777" w:rsidR="00F7737B" w:rsidRPr="008B71D5" w:rsidRDefault="00F7737B" w:rsidP="00F7737B">
      <w:pPr>
        <w:spacing w:after="0" w:line="240" w:lineRule="auto"/>
        <w:rPr>
          <w:rFonts w:ascii="Times New Roman" w:hAnsi="Times New Roman"/>
          <w:b/>
          <w:sz w:val="24"/>
          <w:szCs w:val="24"/>
        </w:rPr>
      </w:pPr>
    </w:p>
    <w:p w14:paraId="59DEDD03" w14:textId="032EC528"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b/>
          <w:sz w:val="24"/>
          <w:szCs w:val="24"/>
        </w:rPr>
        <w:t>Submission Deadline:</w:t>
      </w:r>
      <w:r w:rsidRPr="008B71D5">
        <w:rPr>
          <w:rFonts w:ascii="Times New Roman" w:hAnsi="Times New Roman"/>
          <w:sz w:val="24"/>
          <w:szCs w:val="24"/>
        </w:rPr>
        <w:br/>
      </w:r>
      <w:r w:rsidR="006C4ECA" w:rsidRPr="00286509">
        <w:rPr>
          <w:rFonts w:ascii="Times New Roman" w:hAnsi="Times New Roman" w:cs="Times New Roman"/>
          <w:sz w:val="24"/>
          <w:szCs w:val="24"/>
        </w:rPr>
        <w:t>Applications will be reviewed quarterly, with the deadline for submission for review at 3 p.m. Eastern Time on the second Thursday of March, June, September and December of each year.</w:t>
      </w:r>
    </w:p>
    <w:p w14:paraId="55D19674" w14:textId="77777777" w:rsidR="00F7737B" w:rsidRPr="008B71D5" w:rsidRDefault="00F7737B" w:rsidP="00F7737B">
      <w:pPr>
        <w:spacing w:after="0" w:line="240" w:lineRule="auto"/>
        <w:rPr>
          <w:rFonts w:ascii="Times New Roman" w:hAnsi="Times New Roman"/>
          <w:b/>
          <w:sz w:val="24"/>
          <w:szCs w:val="24"/>
        </w:rPr>
      </w:pPr>
    </w:p>
    <w:p w14:paraId="6485BC3A" w14:textId="344E500C"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b/>
          <w:sz w:val="24"/>
          <w:szCs w:val="24"/>
        </w:rPr>
        <w:t>Estimated Decision/Notification:</w:t>
      </w:r>
      <w:r w:rsidRPr="008B71D5">
        <w:rPr>
          <w:rFonts w:ascii="Times New Roman" w:hAnsi="Times New Roman"/>
          <w:sz w:val="24"/>
          <w:szCs w:val="24"/>
        </w:rPr>
        <w:br/>
      </w:r>
      <w:r w:rsidR="006C4ECA" w:rsidRPr="00286509">
        <w:rPr>
          <w:rFonts w:ascii="Times New Roman" w:hAnsi="Times New Roman" w:cs="Times New Roman"/>
          <w:sz w:val="24"/>
          <w:szCs w:val="24"/>
        </w:rPr>
        <w:t>Quarterly in January, April, July and October.</w:t>
      </w:r>
      <w:r w:rsidR="006C4ECA" w:rsidRPr="00286509">
        <w:rPr>
          <w:color w:val="FF0000"/>
          <w:sz w:val="24"/>
          <w:szCs w:val="24"/>
        </w:rPr>
        <w:t xml:space="preserve"> </w:t>
      </w:r>
    </w:p>
    <w:p w14:paraId="4F1E11FF" w14:textId="77777777" w:rsidR="009A7074" w:rsidRPr="008B71D5" w:rsidRDefault="009A7074" w:rsidP="00DD0C46">
      <w:pPr>
        <w:spacing w:after="0" w:line="240" w:lineRule="auto"/>
        <w:rPr>
          <w:rFonts w:ascii="Times New Roman" w:hAnsi="Times New Roman" w:cs="Times New Roman"/>
          <w:sz w:val="24"/>
          <w:szCs w:val="24"/>
        </w:rPr>
      </w:pPr>
    </w:p>
    <w:p w14:paraId="7BCF6CDD" w14:textId="4FA551B5" w:rsidR="00FB0AFD" w:rsidRPr="00FB0AFD" w:rsidRDefault="009A7074" w:rsidP="00DD0C46">
      <w:pPr>
        <w:spacing w:after="0" w:line="240" w:lineRule="auto"/>
        <w:rPr>
          <w:rFonts w:ascii="Times New Roman" w:hAnsi="Times New Roman" w:cs="Times New Roman"/>
        </w:rPr>
      </w:pPr>
      <w:r w:rsidRPr="008B71D5">
        <w:rPr>
          <w:rFonts w:ascii="Times New Roman" w:hAnsi="Times New Roman" w:cs="Times New Roman"/>
          <w:noProof/>
          <w:sz w:val="24"/>
          <w:szCs w:val="24"/>
        </w:rPr>
        <w:drawing>
          <wp:anchor distT="0" distB="0" distL="114300" distR="114300" simplePos="0" relativeHeight="251660288" behindDoc="0" locked="0" layoutInCell="1" allowOverlap="1" wp14:anchorId="143C6014" wp14:editId="6B3E9224">
            <wp:simplePos x="0" y="0"/>
            <wp:positionH relativeFrom="page">
              <wp:posOffset>10237</wp:posOffset>
            </wp:positionH>
            <wp:positionV relativeFrom="page">
              <wp:posOffset>9144000</wp:posOffset>
            </wp:positionV>
            <wp:extent cx="7751925" cy="917575"/>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51925" cy="917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1D5">
        <w:rPr>
          <w:rFonts w:ascii="Times New Roman" w:hAnsi="Times New Roman" w:cs="Times New Roman"/>
          <w:sz w:val="24"/>
          <w:szCs w:val="24"/>
        </w:rPr>
        <w:t>Allegheny County Department of Human Services</w:t>
      </w:r>
      <w:r w:rsidRPr="008B71D5">
        <w:rPr>
          <w:rFonts w:ascii="Times New Roman" w:hAnsi="Times New Roman" w:cs="Times New Roman"/>
          <w:sz w:val="24"/>
          <w:szCs w:val="24"/>
        </w:rPr>
        <w:br/>
        <w:t>One Smithfield Street Pittsburgh, PA 15222</w:t>
      </w:r>
      <w:r w:rsidR="00FB0AFD" w:rsidRPr="00FB0AFD">
        <w:rPr>
          <w:rFonts w:ascii="Times New Roman" w:hAnsi="Times New Roman" w:cs="Times New Roman"/>
        </w:rPr>
        <w:br w:type="page"/>
      </w:r>
    </w:p>
    <w:p w14:paraId="5F904954" w14:textId="77777777" w:rsidR="00FB0AFD" w:rsidRDefault="00FB0AFD" w:rsidP="00DD0C46">
      <w:pPr>
        <w:spacing w:after="0" w:line="240" w:lineRule="auto"/>
        <w:rPr>
          <w:rFonts w:ascii="Times New Roman" w:hAnsi="Times New Roman" w:cs="Times New Roman"/>
        </w:rPr>
        <w:sectPr w:rsidR="00FB0AFD" w:rsidSect="00DA6479">
          <w:footerReference w:type="default" r:id="rId10"/>
          <w:pgSz w:w="12240" w:h="15840" w:code="1"/>
          <w:pgMar w:top="6480" w:right="2304" w:bottom="2160" w:left="2059" w:header="720" w:footer="720" w:gutter="0"/>
          <w:cols w:space="720"/>
          <w:titlePg/>
          <w:docGrid w:linePitch="360"/>
        </w:sectPr>
      </w:pPr>
    </w:p>
    <w:sdt>
      <w:sdtPr>
        <w:rPr>
          <w:rFonts w:asciiTheme="minorHAnsi" w:eastAsiaTheme="minorHAnsi" w:hAnsiTheme="minorHAnsi" w:cstheme="minorBidi"/>
          <w:color w:val="auto"/>
          <w:sz w:val="22"/>
          <w:szCs w:val="22"/>
        </w:rPr>
        <w:id w:val="-1890263232"/>
        <w:docPartObj>
          <w:docPartGallery w:val="Table of Contents"/>
          <w:docPartUnique/>
        </w:docPartObj>
      </w:sdtPr>
      <w:sdtEndPr>
        <w:rPr>
          <w:rFonts w:ascii="Times New Roman" w:hAnsi="Times New Roman" w:cs="Times New Roman"/>
          <w:sz w:val="24"/>
        </w:rPr>
      </w:sdtEndPr>
      <w:sdtContent>
        <w:p w14:paraId="6A803ECB" w14:textId="170B6557" w:rsidR="00434E9F" w:rsidRPr="00274399" w:rsidRDefault="00434E9F">
          <w:pPr>
            <w:pStyle w:val="TOCHeading"/>
            <w:rPr>
              <w:rFonts w:ascii="Times New Roman" w:eastAsiaTheme="minorHAnsi" w:hAnsi="Times New Roman" w:cs="Times New Roman"/>
              <w:b/>
              <w:color w:val="auto"/>
              <w:sz w:val="40"/>
              <w:szCs w:val="40"/>
            </w:rPr>
          </w:pPr>
          <w:r w:rsidRPr="00274399">
            <w:rPr>
              <w:rFonts w:ascii="Times New Roman" w:eastAsiaTheme="minorHAnsi" w:hAnsi="Times New Roman" w:cs="Times New Roman"/>
              <w:b/>
              <w:color w:val="auto"/>
              <w:sz w:val="40"/>
              <w:szCs w:val="40"/>
            </w:rPr>
            <w:t>Contents</w:t>
          </w:r>
        </w:p>
        <w:p w14:paraId="401DB6C0" w14:textId="77777777" w:rsidR="00434E9F" w:rsidRDefault="00434E9F"/>
        <w:p w14:paraId="22F4F485" w14:textId="701B8E36"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r>
            <w:fldChar w:fldCharType="begin"/>
          </w:r>
          <w:r>
            <w:instrText xml:space="preserve"> TOC \o "1-3" \h \z \u </w:instrText>
          </w:r>
          <w:r>
            <w:fldChar w:fldCharType="separate"/>
          </w:r>
          <w:hyperlink w:anchor="_Toc197424557" w:history="1">
            <w:r w:rsidRPr="00274399">
              <w:rPr>
                <w:rStyle w:val="Hyperlink"/>
                <w:rFonts w:ascii="Times New Roman" w:hAnsi="Times New Roman" w:cs="Times New Roman"/>
                <w:noProof/>
                <w:sz w:val="24"/>
                <w:szCs w:val="24"/>
              </w:rPr>
              <w:t>Acronyms and Definitions</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_Toc197424557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2</w:t>
            </w:r>
            <w:r w:rsidRPr="00274399">
              <w:rPr>
                <w:rFonts w:ascii="Times New Roman" w:hAnsi="Times New Roman" w:cs="Times New Roman"/>
                <w:noProof/>
                <w:webHidden/>
                <w:sz w:val="24"/>
                <w:szCs w:val="24"/>
              </w:rPr>
              <w:fldChar w:fldCharType="end"/>
            </w:r>
          </w:hyperlink>
        </w:p>
        <w:p w14:paraId="2A55548E" w14:textId="4D24F0B4"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58" w:history="1">
            <w:r w:rsidRPr="00274399">
              <w:rPr>
                <w:rStyle w:val="Hyperlink"/>
                <w:rFonts w:ascii="Times New Roman" w:hAnsi="Times New Roman" w:cs="Times New Roman"/>
                <w:noProof/>
                <w:sz w:val="24"/>
                <w:szCs w:val="24"/>
              </w:rPr>
              <w:t>The RFQ at a Glance</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_Toc197424558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5</w:t>
            </w:r>
            <w:r w:rsidRPr="00274399">
              <w:rPr>
                <w:rFonts w:ascii="Times New Roman" w:hAnsi="Times New Roman" w:cs="Times New Roman"/>
                <w:noProof/>
                <w:webHidden/>
                <w:sz w:val="24"/>
                <w:szCs w:val="24"/>
              </w:rPr>
              <w:fldChar w:fldCharType="end"/>
            </w:r>
          </w:hyperlink>
        </w:p>
        <w:p w14:paraId="2699A072" w14:textId="161B3FFE"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59" w:history="1">
            <w:r w:rsidRPr="00274399">
              <w:rPr>
                <w:rStyle w:val="Hyperlink"/>
                <w:rFonts w:ascii="Times New Roman" w:hAnsi="Times New Roman" w:cs="Times New Roman"/>
                <w:noProof/>
                <w:sz w:val="24"/>
                <w:szCs w:val="24"/>
              </w:rPr>
              <w:t>Section 1: Why We Are Issuing this RFQ</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_Toc197424559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6</w:t>
            </w:r>
            <w:r w:rsidRPr="00274399">
              <w:rPr>
                <w:rFonts w:ascii="Times New Roman" w:hAnsi="Times New Roman" w:cs="Times New Roman"/>
                <w:noProof/>
                <w:webHidden/>
                <w:sz w:val="24"/>
                <w:szCs w:val="24"/>
              </w:rPr>
              <w:fldChar w:fldCharType="end"/>
            </w:r>
          </w:hyperlink>
        </w:p>
        <w:p w14:paraId="6EACF0DE" w14:textId="7252B292"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0" w:history="1">
            <w:r w:rsidRPr="00274399">
              <w:rPr>
                <w:rStyle w:val="Hyperlink"/>
                <w:rFonts w:ascii="Times New Roman" w:hAnsi="Times New Roman" w:cs="Times New Roman"/>
                <w:noProof/>
                <w:sz w:val="24"/>
                <w:szCs w:val="24"/>
              </w:rPr>
              <w:t>Section 2: What We Are Looking For</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_Toc197424560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7</w:t>
            </w:r>
            <w:r w:rsidRPr="00274399">
              <w:rPr>
                <w:rFonts w:ascii="Times New Roman" w:hAnsi="Times New Roman" w:cs="Times New Roman"/>
                <w:noProof/>
                <w:webHidden/>
                <w:sz w:val="24"/>
                <w:szCs w:val="24"/>
              </w:rPr>
              <w:fldChar w:fldCharType="end"/>
            </w:r>
          </w:hyperlink>
        </w:p>
        <w:p w14:paraId="7BA166B9" w14:textId="7B5CE659"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1" w:history="1">
            <w:r w:rsidRPr="00274399">
              <w:rPr>
                <w:rStyle w:val="Hyperlink"/>
                <w:rFonts w:ascii="Times New Roman" w:hAnsi="Times New Roman" w:cs="Times New Roman"/>
                <w:noProof/>
                <w:sz w:val="24"/>
                <w:szCs w:val="24"/>
              </w:rPr>
              <w:t>Section 3: Application Requirements and Evaluation Criteria</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_Toc197424561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13</w:t>
            </w:r>
            <w:r w:rsidRPr="00274399">
              <w:rPr>
                <w:rFonts w:ascii="Times New Roman" w:hAnsi="Times New Roman" w:cs="Times New Roman"/>
                <w:noProof/>
                <w:webHidden/>
                <w:sz w:val="24"/>
                <w:szCs w:val="24"/>
              </w:rPr>
              <w:fldChar w:fldCharType="end"/>
            </w:r>
          </w:hyperlink>
        </w:p>
        <w:p w14:paraId="79EEC95B" w14:textId="1A2C8F48"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2" w:history="1">
            <w:r w:rsidRPr="00274399">
              <w:rPr>
                <w:rStyle w:val="Hyperlink"/>
                <w:rFonts w:ascii="Times New Roman" w:hAnsi="Times New Roman" w:cs="Times New Roman"/>
                <w:noProof/>
                <w:sz w:val="24"/>
                <w:szCs w:val="24"/>
              </w:rPr>
              <w:t>Section 4: How to Submit an Application</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_Toc197424562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16</w:t>
            </w:r>
            <w:r w:rsidRPr="00274399">
              <w:rPr>
                <w:rFonts w:ascii="Times New Roman" w:hAnsi="Times New Roman" w:cs="Times New Roman"/>
                <w:noProof/>
                <w:webHidden/>
                <w:sz w:val="24"/>
                <w:szCs w:val="24"/>
              </w:rPr>
              <w:fldChar w:fldCharType="end"/>
            </w:r>
          </w:hyperlink>
        </w:p>
        <w:p w14:paraId="58AF9587" w14:textId="5ACB46E3"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3" w:history="1">
            <w:r w:rsidRPr="00274399">
              <w:rPr>
                <w:rStyle w:val="Hyperlink"/>
                <w:rFonts w:ascii="Times New Roman" w:hAnsi="Times New Roman" w:cs="Times New Roman"/>
                <w:noProof/>
                <w:sz w:val="24"/>
                <w:szCs w:val="24"/>
              </w:rPr>
              <w:t>Section 5: How We Will Evaluate Your Application</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_Toc197424563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18</w:t>
            </w:r>
            <w:r w:rsidRPr="00274399">
              <w:rPr>
                <w:rFonts w:ascii="Times New Roman" w:hAnsi="Times New Roman" w:cs="Times New Roman"/>
                <w:noProof/>
                <w:webHidden/>
                <w:sz w:val="24"/>
                <w:szCs w:val="24"/>
              </w:rPr>
              <w:fldChar w:fldCharType="end"/>
            </w:r>
          </w:hyperlink>
        </w:p>
        <w:p w14:paraId="6308446B" w14:textId="3AB39B26"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4" w:history="1">
            <w:r w:rsidRPr="00274399">
              <w:rPr>
                <w:rStyle w:val="Hyperlink"/>
                <w:rFonts w:ascii="Times New Roman" w:hAnsi="Times New Roman" w:cs="Times New Roman"/>
                <w:noProof/>
                <w:sz w:val="24"/>
                <w:szCs w:val="24"/>
              </w:rPr>
              <w:t>Section 6: What Happens after an Applicant is Qualified</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_Toc197424564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20</w:t>
            </w:r>
            <w:r w:rsidRPr="00274399">
              <w:rPr>
                <w:rFonts w:ascii="Times New Roman" w:hAnsi="Times New Roman" w:cs="Times New Roman"/>
                <w:noProof/>
                <w:webHidden/>
                <w:sz w:val="24"/>
                <w:szCs w:val="24"/>
              </w:rPr>
              <w:fldChar w:fldCharType="end"/>
            </w:r>
          </w:hyperlink>
        </w:p>
        <w:p w14:paraId="4F3597AF" w14:textId="63BB9772" w:rsidR="00434E9F" w:rsidRPr="00274399" w:rsidRDefault="00434E9F" w:rsidP="00274399">
          <w:pPr>
            <w:pStyle w:val="TOC1"/>
            <w:tabs>
              <w:tab w:val="right" w:leader="dot" w:pos="9350"/>
            </w:tabs>
            <w:spacing w:after="0" w:line="480" w:lineRule="auto"/>
            <w:rPr>
              <w:rFonts w:ascii="Times New Roman" w:eastAsiaTheme="minorEastAsia" w:hAnsi="Times New Roman" w:cs="Times New Roman"/>
              <w:noProof/>
              <w:kern w:val="2"/>
              <w:sz w:val="28"/>
              <w:szCs w:val="28"/>
              <w14:ligatures w14:val="standardContextual"/>
            </w:rPr>
          </w:pPr>
          <w:hyperlink w:anchor="_Toc197424565" w:history="1">
            <w:r w:rsidRPr="00274399">
              <w:rPr>
                <w:rStyle w:val="Hyperlink"/>
                <w:rFonts w:ascii="Times New Roman" w:hAnsi="Times New Roman" w:cs="Times New Roman"/>
                <w:noProof/>
                <w:sz w:val="24"/>
                <w:szCs w:val="24"/>
              </w:rPr>
              <w:t>Section 7: Contract Requirements for Qualified Applicants</w:t>
            </w:r>
            <w:r w:rsidRPr="00274399">
              <w:rPr>
                <w:rFonts w:ascii="Times New Roman" w:hAnsi="Times New Roman" w:cs="Times New Roman"/>
                <w:noProof/>
                <w:webHidden/>
                <w:sz w:val="24"/>
                <w:szCs w:val="24"/>
              </w:rPr>
              <w:tab/>
            </w:r>
            <w:r w:rsidRPr="00274399">
              <w:rPr>
                <w:rFonts w:ascii="Times New Roman" w:hAnsi="Times New Roman" w:cs="Times New Roman"/>
                <w:noProof/>
                <w:webHidden/>
                <w:sz w:val="24"/>
                <w:szCs w:val="24"/>
              </w:rPr>
              <w:fldChar w:fldCharType="begin"/>
            </w:r>
            <w:r w:rsidRPr="00274399">
              <w:rPr>
                <w:rFonts w:ascii="Times New Roman" w:hAnsi="Times New Roman" w:cs="Times New Roman"/>
                <w:noProof/>
                <w:webHidden/>
                <w:sz w:val="24"/>
                <w:szCs w:val="24"/>
              </w:rPr>
              <w:instrText xml:space="preserve"> PAGEREF _Toc197424565 \h </w:instrText>
            </w:r>
            <w:r w:rsidRPr="00274399">
              <w:rPr>
                <w:rFonts w:ascii="Times New Roman" w:hAnsi="Times New Roman" w:cs="Times New Roman"/>
                <w:noProof/>
                <w:webHidden/>
                <w:sz w:val="24"/>
                <w:szCs w:val="24"/>
              </w:rPr>
            </w:r>
            <w:r w:rsidRPr="00274399">
              <w:rPr>
                <w:rFonts w:ascii="Times New Roman" w:hAnsi="Times New Roman" w:cs="Times New Roman"/>
                <w:noProof/>
                <w:webHidden/>
                <w:sz w:val="24"/>
                <w:szCs w:val="24"/>
              </w:rPr>
              <w:fldChar w:fldCharType="separate"/>
            </w:r>
            <w:r w:rsidRPr="00274399">
              <w:rPr>
                <w:rFonts w:ascii="Times New Roman" w:hAnsi="Times New Roman" w:cs="Times New Roman"/>
                <w:noProof/>
                <w:webHidden/>
                <w:sz w:val="24"/>
                <w:szCs w:val="24"/>
              </w:rPr>
              <w:t>21</w:t>
            </w:r>
            <w:r w:rsidRPr="00274399">
              <w:rPr>
                <w:rFonts w:ascii="Times New Roman" w:hAnsi="Times New Roman" w:cs="Times New Roman"/>
                <w:noProof/>
                <w:webHidden/>
                <w:sz w:val="24"/>
                <w:szCs w:val="24"/>
              </w:rPr>
              <w:fldChar w:fldCharType="end"/>
            </w:r>
          </w:hyperlink>
        </w:p>
        <w:p w14:paraId="54F5F0D3" w14:textId="10EA976A" w:rsidR="00434E9F" w:rsidRDefault="00434E9F" w:rsidP="00274399">
          <w:pPr>
            <w:spacing w:after="0" w:line="480" w:lineRule="auto"/>
          </w:pPr>
          <w:r>
            <w:rPr>
              <w:b/>
              <w:bCs/>
              <w:noProof/>
            </w:rPr>
            <w:fldChar w:fldCharType="end"/>
          </w:r>
        </w:p>
        <w:p w14:paraId="3C0A4E21" w14:textId="77777777" w:rsidR="00274399" w:rsidRDefault="0039230D" w:rsidP="00DD0C46">
          <w:pPr>
            <w:spacing w:after="0" w:line="240" w:lineRule="auto"/>
            <w:rPr>
              <w:rFonts w:ascii="Times New Roman" w:hAnsi="Times New Roman" w:cs="Times New Roman"/>
              <w:sz w:val="24"/>
            </w:rPr>
          </w:pPr>
        </w:p>
      </w:sdtContent>
    </w:sdt>
    <w:p w14:paraId="0D2E1E3C" w14:textId="0216B42A" w:rsidR="00AB284D" w:rsidRPr="00F14EE8" w:rsidRDefault="00AB284D" w:rsidP="00DD0C46">
      <w:pPr>
        <w:spacing w:after="0" w:line="240" w:lineRule="auto"/>
        <w:rPr>
          <w:rFonts w:ascii="Times New Roman" w:hAnsi="Times New Roman" w:cs="Times New Roman"/>
        </w:rPr>
      </w:pPr>
      <w:r w:rsidRPr="00F14EE8">
        <w:rPr>
          <w:rFonts w:ascii="Times New Roman" w:hAnsi="Times New Roman" w:cs="Times New Roman"/>
        </w:rPr>
        <w:br w:type="page"/>
      </w:r>
    </w:p>
    <w:p w14:paraId="0453D092" w14:textId="77777777" w:rsidR="00F7737B" w:rsidRPr="00274399" w:rsidRDefault="00F7737B" w:rsidP="00274399">
      <w:pPr>
        <w:pStyle w:val="Heading1"/>
        <w:rPr>
          <w:rFonts w:ascii="Times New Roman" w:hAnsi="Times New Roman" w:cs="Times New Roman"/>
          <w:b/>
          <w:bCs/>
          <w:color w:val="auto"/>
          <w:sz w:val="40"/>
          <w:szCs w:val="40"/>
        </w:rPr>
      </w:pPr>
      <w:bookmarkStart w:id="0" w:name="_Toc197424557"/>
      <w:r w:rsidRPr="00274399">
        <w:rPr>
          <w:rFonts w:ascii="Times New Roman" w:hAnsi="Times New Roman" w:cs="Times New Roman"/>
          <w:b/>
          <w:bCs/>
          <w:color w:val="auto"/>
          <w:sz w:val="40"/>
          <w:szCs w:val="40"/>
        </w:rPr>
        <w:lastRenderedPageBreak/>
        <w:t>Acronyms and Definitions</w:t>
      </w:r>
      <w:bookmarkEnd w:id="0"/>
    </w:p>
    <w:p w14:paraId="1E752D5C" w14:textId="77777777" w:rsidR="00F7737B" w:rsidRPr="008B71D5" w:rsidRDefault="00F7737B" w:rsidP="00F7737B">
      <w:pPr>
        <w:spacing w:after="0" w:line="240" w:lineRule="auto"/>
        <w:rPr>
          <w:rFonts w:ascii="Times New Roman" w:hAnsi="Times New Roman"/>
          <w:b/>
          <w:sz w:val="24"/>
          <w:szCs w:val="24"/>
        </w:rPr>
      </w:pPr>
    </w:p>
    <w:p w14:paraId="1059DE5E" w14:textId="77777777"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sz w:val="24"/>
          <w:szCs w:val="24"/>
        </w:rPr>
        <w:t xml:space="preserve">Unless the context indicates otherwise, the following capitalized words are defined as follows for purposes of this </w:t>
      </w:r>
      <w:r>
        <w:rPr>
          <w:rFonts w:ascii="Times New Roman" w:hAnsi="Times New Roman"/>
          <w:sz w:val="24"/>
          <w:szCs w:val="24"/>
        </w:rPr>
        <w:t>RFQ</w:t>
      </w:r>
      <w:r w:rsidRPr="008B71D5">
        <w:rPr>
          <w:rFonts w:ascii="Times New Roman" w:hAnsi="Times New Roman"/>
          <w:sz w:val="24"/>
          <w:szCs w:val="24"/>
        </w:rPr>
        <w:t>:</w:t>
      </w:r>
    </w:p>
    <w:p w14:paraId="62B47B9C" w14:textId="77777777" w:rsidR="00F7737B" w:rsidRPr="008B71D5" w:rsidRDefault="00F7737B" w:rsidP="00F7737B">
      <w:pPr>
        <w:spacing w:after="0" w:line="240" w:lineRule="auto"/>
        <w:rPr>
          <w:rFonts w:ascii="Times New Roman" w:hAnsi="Times New Roman"/>
          <w:sz w:val="24"/>
          <w:szCs w:val="24"/>
        </w:rPr>
      </w:pPr>
    </w:p>
    <w:p w14:paraId="40F70A1B" w14:textId="13762E6F" w:rsidR="00F7737B" w:rsidRPr="008B71D5" w:rsidRDefault="00F7737B" w:rsidP="00F7737B">
      <w:pPr>
        <w:pStyle w:val="ListParagraph"/>
        <w:numPr>
          <w:ilvl w:val="0"/>
          <w:numId w:val="2"/>
        </w:numPr>
        <w:spacing w:after="0" w:line="240" w:lineRule="auto"/>
        <w:rPr>
          <w:rFonts w:ascii="Times New Roman" w:hAnsi="Times New Roman"/>
          <w:sz w:val="24"/>
          <w:szCs w:val="24"/>
        </w:rPr>
      </w:pPr>
      <w:r w:rsidRPr="008B71D5">
        <w:rPr>
          <w:rFonts w:ascii="Times New Roman" w:hAnsi="Times New Roman"/>
          <w:sz w:val="24"/>
          <w:szCs w:val="24"/>
          <w:u w:val="single"/>
        </w:rPr>
        <w:t>Agreement</w:t>
      </w:r>
      <w:r w:rsidRPr="008B71D5">
        <w:rPr>
          <w:rFonts w:ascii="Times New Roman" w:hAnsi="Times New Roman"/>
          <w:sz w:val="24"/>
          <w:szCs w:val="24"/>
        </w:rPr>
        <w:t xml:space="preserve">: A contract negotiated between Allegheny County and the </w:t>
      </w:r>
      <w:r>
        <w:rPr>
          <w:rFonts w:ascii="Times New Roman" w:hAnsi="Times New Roman"/>
          <w:sz w:val="24"/>
          <w:szCs w:val="24"/>
        </w:rPr>
        <w:t>Qualified Applicant</w:t>
      </w:r>
      <w:r w:rsidRPr="008B71D5">
        <w:rPr>
          <w:rFonts w:ascii="Times New Roman" w:hAnsi="Times New Roman"/>
          <w:sz w:val="24"/>
          <w:szCs w:val="24"/>
        </w:rPr>
        <w:t xml:space="preserve"> to provide the Contract Services</w:t>
      </w:r>
    </w:p>
    <w:p w14:paraId="604B8001" w14:textId="744B9A95" w:rsidR="00F7737B" w:rsidRPr="008B71D5" w:rsidRDefault="00F7737B" w:rsidP="00F7737B">
      <w:pPr>
        <w:pStyle w:val="ListParagraph"/>
        <w:numPr>
          <w:ilvl w:val="0"/>
          <w:numId w:val="2"/>
        </w:numPr>
        <w:spacing w:after="0" w:line="240" w:lineRule="auto"/>
        <w:rPr>
          <w:rFonts w:ascii="Times New Roman" w:hAnsi="Times New Roman"/>
          <w:sz w:val="24"/>
          <w:szCs w:val="24"/>
        </w:rPr>
      </w:pPr>
      <w:r w:rsidRPr="008B71D5">
        <w:rPr>
          <w:rFonts w:ascii="Times New Roman" w:hAnsi="Times New Roman"/>
          <w:sz w:val="24"/>
          <w:szCs w:val="24"/>
          <w:u w:val="single"/>
        </w:rPr>
        <w:t>Allegheny County</w:t>
      </w:r>
      <w:r w:rsidRPr="008B71D5">
        <w:rPr>
          <w:rFonts w:ascii="Times New Roman" w:hAnsi="Times New Roman"/>
          <w:sz w:val="24"/>
          <w:szCs w:val="24"/>
        </w:rPr>
        <w:t>: A home rule county and political subdivision of the Commonwealth of Pennsylvania</w:t>
      </w:r>
    </w:p>
    <w:p w14:paraId="4B7A8A2B" w14:textId="11EAB5C2" w:rsidR="00F7737B" w:rsidRPr="008B71D5" w:rsidRDefault="00F7737B" w:rsidP="00F773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u w:val="single"/>
        </w:rPr>
        <w:t>Applicant</w:t>
      </w:r>
      <w:r w:rsidRPr="008B71D5">
        <w:rPr>
          <w:rFonts w:ascii="Times New Roman" w:hAnsi="Times New Roman"/>
          <w:sz w:val="24"/>
          <w:szCs w:val="24"/>
        </w:rPr>
        <w:t>: The individual</w:t>
      </w:r>
      <w:r>
        <w:rPr>
          <w:rFonts w:ascii="Times New Roman" w:hAnsi="Times New Roman"/>
          <w:sz w:val="24"/>
          <w:szCs w:val="24"/>
        </w:rPr>
        <w:t xml:space="preserve"> or Group Practice</w:t>
      </w:r>
      <w:r w:rsidRPr="008B71D5">
        <w:rPr>
          <w:rFonts w:ascii="Times New Roman" w:hAnsi="Times New Roman"/>
          <w:sz w:val="24"/>
          <w:szCs w:val="24"/>
        </w:rPr>
        <w:t xml:space="preserve"> submitting </w:t>
      </w:r>
      <w:r>
        <w:rPr>
          <w:rFonts w:ascii="Times New Roman" w:hAnsi="Times New Roman"/>
          <w:sz w:val="24"/>
          <w:szCs w:val="24"/>
        </w:rPr>
        <w:t>an Application</w:t>
      </w:r>
      <w:r w:rsidRPr="008B71D5">
        <w:rPr>
          <w:rFonts w:ascii="Times New Roman" w:hAnsi="Times New Roman"/>
          <w:sz w:val="24"/>
          <w:szCs w:val="24"/>
        </w:rPr>
        <w:t xml:space="preserve"> in response to this </w:t>
      </w:r>
      <w:r>
        <w:rPr>
          <w:rFonts w:ascii="Times New Roman" w:hAnsi="Times New Roman"/>
          <w:sz w:val="24"/>
          <w:szCs w:val="24"/>
        </w:rPr>
        <w:t>RFQ</w:t>
      </w:r>
    </w:p>
    <w:p w14:paraId="37136B5D" w14:textId="659EA347" w:rsidR="00F7737B" w:rsidRDefault="00F7737B" w:rsidP="00F773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u w:val="single"/>
        </w:rPr>
        <w:t>Application</w:t>
      </w:r>
      <w:r w:rsidRPr="008B71D5">
        <w:rPr>
          <w:rFonts w:ascii="Times New Roman" w:hAnsi="Times New Roman"/>
          <w:sz w:val="24"/>
          <w:szCs w:val="24"/>
        </w:rPr>
        <w:t xml:space="preserve">: A completed Response Form, with specified attachments, submitted in response to this </w:t>
      </w:r>
      <w:r>
        <w:rPr>
          <w:rFonts w:ascii="Times New Roman" w:hAnsi="Times New Roman"/>
          <w:sz w:val="24"/>
          <w:szCs w:val="24"/>
        </w:rPr>
        <w:t>RFQ</w:t>
      </w:r>
    </w:p>
    <w:p w14:paraId="5B6F65DA" w14:textId="0A77D49E" w:rsidR="00C35A48" w:rsidRPr="00C35A48" w:rsidRDefault="00C35A48" w:rsidP="00C35A48">
      <w:pPr>
        <w:pStyle w:val="ListParagraph"/>
        <w:numPr>
          <w:ilvl w:val="0"/>
          <w:numId w:val="2"/>
        </w:numPr>
        <w:rPr>
          <w:rFonts w:ascii="Times New Roman" w:hAnsi="Times New Roman" w:cs="Times New Roman"/>
          <w:sz w:val="24"/>
          <w:szCs w:val="24"/>
        </w:rPr>
      </w:pPr>
      <w:r w:rsidRPr="00A46156">
        <w:rPr>
          <w:rFonts w:ascii="Times New Roman" w:hAnsi="Times New Roman" w:cs="Times New Roman"/>
          <w:sz w:val="24"/>
          <w:szCs w:val="24"/>
          <w:u w:val="single"/>
        </w:rPr>
        <w:t>Bonfire</w:t>
      </w:r>
      <w:r w:rsidRPr="00A46156">
        <w:rPr>
          <w:rFonts w:ascii="Times New Roman" w:hAnsi="Times New Roman" w:cs="Times New Roman"/>
          <w:sz w:val="24"/>
          <w:szCs w:val="24"/>
        </w:rPr>
        <w:t>: The County’s online procurement software. Applicants must have a Bonfire account to submit a Response to this RFQ</w:t>
      </w:r>
    </w:p>
    <w:p w14:paraId="7F0A9D28" w14:textId="1C2C2BF2" w:rsidR="00F7737B" w:rsidRPr="00CB1406" w:rsidRDefault="00F7737B" w:rsidP="00F7737B">
      <w:pPr>
        <w:pStyle w:val="ListParagraph"/>
        <w:numPr>
          <w:ilvl w:val="0"/>
          <w:numId w:val="2"/>
        </w:numPr>
        <w:spacing w:after="0" w:line="240" w:lineRule="auto"/>
        <w:rPr>
          <w:rFonts w:ascii="Times New Roman" w:hAnsi="Times New Roman"/>
          <w:sz w:val="24"/>
          <w:szCs w:val="24"/>
        </w:rPr>
      </w:pPr>
      <w:r w:rsidRPr="00CB1406">
        <w:rPr>
          <w:rFonts w:ascii="Times New Roman" w:hAnsi="Times New Roman"/>
          <w:sz w:val="24"/>
          <w:szCs w:val="24"/>
          <w:u w:val="single"/>
        </w:rPr>
        <w:t>Collateral Sources</w:t>
      </w:r>
      <w:r>
        <w:rPr>
          <w:rFonts w:ascii="Times New Roman" w:hAnsi="Times New Roman"/>
          <w:sz w:val="24"/>
          <w:szCs w:val="24"/>
        </w:rPr>
        <w:t xml:space="preserve">: Information gathered by the Forensic Evaluator from third-party interviews or the review of records to ensure that the Forensic Evaluation </w:t>
      </w:r>
      <w:r w:rsidR="008C3ACB">
        <w:rPr>
          <w:rFonts w:ascii="Times New Roman" w:hAnsi="Times New Roman"/>
          <w:sz w:val="24"/>
          <w:szCs w:val="24"/>
        </w:rPr>
        <w:t>R</w:t>
      </w:r>
      <w:r>
        <w:rPr>
          <w:rFonts w:ascii="Times New Roman" w:hAnsi="Times New Roman"/>
          <w:sz w:val="24"/>
          <w:szCs w:val="24"/>
        </w:rPr>
        <w:t>eport is accurate and incorporates various and diverse sources of data</w:t>
      </w:r>
    </w:p>
    <w:p w14:paraId="553C0795" w14:textId="4CBD7B33" w:rsidR="00F7737B" w:rsidRPr="00075438"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Competency Evaluation</w:t>
      </w:r>
      <w:r w:rsidRPr="00075438">
        <w:rPr>
          <w:rFonts w:ascii="Times New Roman" w:hAnsi="Times New Roman"/>
          <w:sz w:val="24"/>
          <w:szCs w:val="24"/>
        </w:rPr>
        <w:t>: An evaluation that assesses</w:t>
      </w:r>
      <w:r>
        <w:rPr>
          <w:rFonts w:ascii="Times New Roman" w:hAnsi="Times New Roman"/>
          <w:sz w:val="24"/>
          <w:szCs w:val="24"/>
        </w:rPr>
        <w:t>:</w:t>
      </w:r>
      <w:r w:rsidRPr="00075438">
        <w:rPr>
          <w:rFonts w:ascii="Times New Roman" w:hAnsi="Times New Roman"/>
          <w:sz w:val="24"/>
          <w:szCs w:val="24"/>
        </w:rPr>
        <w:t xml:space="preserve"> 1) whether a </w:t>
      </w:r>
      <w:r>
        <w:rPr>
          <w:rFonts w:ascii="Times New Roman" w:hAnsi="Times New Roman"/>
          <w:sz w:val="24"/>
          <w:szCs w:val="24"/>
        </w:rPr>
        <w:t xml:space="preserve">child </w:t>
      </w:r>
      <w:r w:rsidRPr="00075438">
        <w:rPr>
          <w:rFonts w:ascii="Times New Roman" w:hAnsi="Times New Roman"/>
          <w:sz w:val="24"/>
          <w:szCs w:val="24"/>
        </w:rPr>
        <w:t xml:space="preserve">has sufficient present ability to consult with </w:t>
      </w:r>
      <w:r>
        <w:rPr>
          <w:rFonts w:ascii="Times New Roman" w:hAnsi="Times New Roman"/>
          <w:sz w:val="24"/>
          <w:szCs w:val="24"/>
        </w:rPr>
        <w:t>their</w:t>
      </w:r>
      <w:r w:rsidRPr="00075438">
        <w:rPr>
          <w:rFonts w:ascii="Times New Roman" w:hAnsi="Times New Roman"/>
          <w:sz w:val="24"/>
          <w:szCs w:val="24"/>
        </w:rPr>
        <w:t xml:space="preserve"> lawyer with a reasonable degree of rational understanding and 2) whether the </w:t>
      </w:r>
      <w:r>
        <w:rPr>
          <w:rFonts w:ascii="Times New Roman" w:hAnsi="Times New Roman"/>
          <w:sz w:val="24"/>
          <w:szCs w:val="24"/>
        </w:rPr>
        <w:t xml:space="preserve">child </w:t>
      </w:r>
      <w:r w:rsidRPr="00075438">
        <w:rPr>
          <w:rFonts w:ascii="Times New Roman" w:hAnsi="Times New Roman"/>
          <w:sz w:val="24"/>
          <w:szCs w:val="24"/>
        </w:rPr>
        <w:t xml:space="preserve">has a rational as well as factual understanding of the proceedings against </w:t>
      </w:r>
      <w:r>
        <w:rPr>
          <w:rFonts w:ascii="Times New Roman" w:hAnsi="Times New Roman"/>
          <w:sz w:val="24"/>
          <w:szCs w:val="24"/>
        </w:rPr>
        <w:t>them</w:t>
      </w:r>
    </w:p>
    <w:p w14:paraId="7AFBC94D" w14:textId="0BF18D11" w:rsidR="00F7737B" w:rsidRDefault="00F7737B" w:rsidP="00F7737B">
      <w:pPr>
        <w:pStyle w:val="ListParagraph"/>
        <w:numPr>
          <w:ilvl w:val="0"/>
          <w:numId w:val="2"/>
        </w:numPr>
        <w:spacing w:after="0" w:line="240" w:lineRule="auto"/>
        <w:rPr>
          <w:rFonts w:ascii="Times New Roman" w:hAnsi="Times New Roman"/>
          <w:sz w:val="24"/>
          <w:szCs w:val="24"/>
        </w:rPr>
      </w:pPr>
      <w:r w:rsidRPr="008B71D5">
        <w:rPr>
          <w:rFonts w:ascii="Times New Roman" w:hAnsi="Times New Roman"/>
          <w:sz w:val="24"/>
          <w:szCs w:val="24"/>
          <w:u w:val="single"/>
        </w:rPr>
        <w:t>Contract Services</w:t>
      </w:r>
      <w:r w:rsidRPr="008B71D5">
        <w:rPr>
          <w:rFonts w:ascii="Times New Roman" w:hAnsi="Times New Roman"/>
          <w:sz w:val="24"/>
          <w:szCs w:val="24"/>
        </w:rPr>
        <w:t xml:space="preserve">: The specific services which the </w:t>
      </w:r>
      <w:r>
        <w:rPr>
          <w:rFonts w:ascii="Times New Roman" w:hAnsi="Times New Roman"/>
          <w:sz w:val="24"/>
          <w:szCs w:val="24"/>
        </w:rPr>
        <w:t>Qualified Applicant</w:t>
      </w:r>
      <w:r w:rsidRPr="008B71D5">
        <w:rPr>
          <w:rFonts w:ascii="Times New Roman" w:hAnsi="Times New Roman"/>
          <w:sz w:val="24"/>
          <w:szCs w:val="24"/>
        </w:rPr>
        <w:t xml:space="preserve"> agrees to provide to the County in response to this </w:t>
      </w:r>
      <w:r>
        <w:rPr>
          <w:rFonts w:ascii="Times New Roman" w:hAnsi="Times New Roman"/>
          <w:sz w:val="24"/>
          <w:szCs w:val="24"/>
        </w:rPr>
        <w:t>RFQ</w:t>
      </w:r>
      <w:r w:rsidRPr="008B71D5">
        <w:rPr>
          <w:rFonts w:ascii="Times New Roman" w:hAnsi="Times New Roman"/>
          <w:sz w:val="24"/>
          <w:szCs w:val="24"/>
        </w:rPr>
        <w:t xml:space="preserve"> as more particularly described in the Scope of Services in the Agreement</w:t>
      </w:r>
    </w:p>
    <w:p w14:paraId="28667793" w14:textId="1E1E500C" w:rsidR="00F7737B" w:rsidRPr="00B01005"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Court</w:t>
      </w:r>
      <w:r w:rsidRPr="00B01005">
        <w:rPr>
          <w:rFonts w:ascii="Times New Roman" w:hAnsi="Times New Roman"/>
          <w:sz w:val="24"/>
          <w:szCs w:val="24"/>
        </w:rPr>
        <w:t>: Fifth Judicial District of Pennsylvania, Allegheny County Family Division (Children’s Court, Adult Division and/or Juvenile Probation)</w:t>
      </w:r>
    </w:p>
    <w:p w14:paraId="7E060BC1" w14:textId="2640C6FB" w:rsidR="00F7737B" w:rsidRPr="00B01005"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Custody Cases</w:t>
      </w:r>
      <w:r w:rsidRPr="00B01005">
        <w:rPr>
          <w:rFonts w:ascii="Times New Roman" w:hAnsi="Times New Roman"/>
          <w:sz w:val="24"/>
          <w:szCs w:val="24"/>
        </w:rPr>
        <w:t xml:space="preserve">: Private litigation filed by a parent or party that results in legal proceedings in the Court to determine the child’s time with each party and other important parenting considerations that reflect the best interests of the child </w:t>
      </w:r>
    </w:p>
    <w:p w14:paraId="48FDE4A6" w14:textId="43DA4807" w:rsidR="00F7737B" w:rsidRPr="00B01005"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Delinquency Cases</w:t>
      </w:r>
      <w:r w:rsidRPr="00B01005">
        <w:rPr>
          <w:rFonts w:ascii="Times New Roman" w:hAnsi="Times New Roman"/>
          <w:sz w:val="24"/>
          <w:szCs w:val="24"/>
        </w:rPr>
        <w:t xml:space="preserve">: Legal proceedings of the Court that involve: 1) </w:t>
      </w:r>
      <w:r>
        <w:rPr>
          <w:rFonts w:ascii="Times New Roman" w:hAnsi="Times New Roman"/>
          <w:sz w:val="24"/>
          <w:szCs w:val="24"/>
        </w:rPr>
        <w:t>children</w:t>
      </w:r>
      <w:r w:rsidRPr="00B01005">
        <w:rPr>
          <w:rFonts w:ascii="Times New Roman" w:hAnsi="Times New Roman"/>
          <w:sz w:val="24"/>
          <w:szCs w:val="24"/>
        </w:rPr>
        <w:t xml:space="preserve"> between the ages of 10 </w:t>
      </w:r>
      <w:r>
        <w:rPr>
          <w:rFonts w:ascii="Times New Roman" w:hAnsi="Times New Roman"/>
          <w:sz w:val="24"/>
          <w:szCs w:val="24"/>
        </w:rPr>
        <w:t>through</w:t>
      </w:r>
      <w:r w:rsidRPr="00B01005">
        <w:rPr>
          <w:rFonts w:ascii="Times New Roman" w:hAnsi="Times New Roman"/>
          <w:sz w:val="24"/>
          <w:szCs w:val="24"/>
        </w:rPr>
        <w:t xml:space="preserve"> 17 who have allegedly committed a </w:t>
      </w:r>
      <w:r>
        <w:rPr>
          <w:rFonts w:ascii="Times New Roman" w:hAnsi="Times New Roman"/>
          <w:sz w:val="24"/>
          <w:szCs w:val="24"/>
        </w:rPr>
        <w:t>D</w:t>
      </w:r>
      <w:r w:rsidRPr="00B01005">
        <w:rPr>
          <w:rFonts w:ascii="Times New Roman" w:hAnsi="Times New Roman"/>
          <w:sz w:val="24"/>
          <w:szCs w:val="24"/>
        </w:rPr>
        <w:t xml:space="preserve">elinquent </w:t>
      </w:r>
      <w:r>
        <w:rPr>
          <w:rFonts w:ascii="Times New Roman" w:hAnsi="Times New Roman"/>
          <w:sz w:val="24"/>
          <w:szCs w:val="24"/>
        </w:rPr>
        <w:t>A</w:t>
      </w:r>
      <w:r w:rsidRPr="00B01005">
        <w:rPr>
          <w:rFonts w:ascii="Times New Roman" w:hAnsi="Times New Roman"/>
          <w:sz w:val="24"/>
          <w:szCs w:val="24"/>
        </w:rPr>
        <w:t xml:space="preserve">ct and who are in need of treatment and rehabilitation or supervision by the Court or 2) </w:t>
      </w:r>
      <w:r>
        <w:rPr>
          <w:rFonts w:ascii="Times New Roman" w:hAnsi="Times New Roman"/>
          <w:sz w:val="24"/>
          <w:szCs w:val="24"/>
        </w:rPr>
        <w:t>individuals</w:t>
      </w:r>
      <w:r w:rsidRPr="00B01005">
        <w:rPr>
          <w:rFonts w:ascii="Times New Roman" w:hAnsi="Times New Roman"/>
          <w:sz w:val="24"/>
          <w:szCs w:val="24"/>
        </w:rPr>
        <w:t xml:space="preserve"> under the age of 21 who have committed a </w:t>
      </w:r>
      <w:r>
        <w:rPr>
          <w:rFonts w:ascii="Times New Roman" w:hAnsi="Times New Roman"/>
          <w:sz w:val="24"/>
          <w:szCs w:val="24"/>
        </w:rPr>
        <w:t>D</w:t>
      </w:r>
      <w:r w:rsidRPr="00B01005">
        <w:rPr>
          <w:rFonts w:ascii="Times New Roman" w:hAnsi="Times New Roman"/>
          <w:sz w:val="24"/>
          <w:szCs w:val="24"/>
        </w:rPr>
        <w:t xml:space="preserve">elinquent </w:t>
      </w:r>
      <w:r>
        <w:rPr>
          <w:rFonts w:ascii="Times New Roman" w:hAnsi="Times New Roman"/>
          <w:sz w:val="24"/>
          <w:szCs w:val="24"/>
        </w:rPr>
        <w:t>A</w:t>
      </w:r>
      <w:r w:rsidRPr="00B01005">
        <w:rPr>
          <w:rFonts w:ascii="Times New Roman" w:hAnsi="Times New Roman"/>
          <w:sz w:val="24"/>
          <w:szCs w:val="24"/>
        </w:rPr>
        <w:t>ct before reaching the age of 18</w:t>
      </w:r>
    </w:p>
    <w:p w14:paraId="4F397FC2" w14:textId="146A0F51" w:rsidR="00F7737B" w:rsidRPr="00B01005"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Delinquent Act</w:t>
      </w:r>
      <w:r w:rsidRPr="00B01005">
        <w:rPr>
          <w:rFonts w:ascii="Times New Roman" w:hAnsi="Times New Roman"/>
          <w:sz w:val="24"/>
          <w:szCs w:val="24"/>
        </w:rPr>
        <w:t>: An act, in violation of a law, that would be a crime if committed by an adult</w:t>
      </w:r>
    </w:p>
    <w:p w14:paraId="6BE70BF1" w14:textId="77777777" w:rsidR="00F7737B" w:rsidRPr="00B01005" w:rsidRDefault="00F7737B" w:rsidP="00F7737B">
      <w:pPr>
        <w:pStyle w:val="ListParagraph"/>
        <w:numPr>
          <w:ilvl w:val="0"/>
          <w:numId w:val="2"/>
        </w:numPr>
        <w:spacing w:after="0" w:line="240" w:lineRule="auto"/>
        <w:rPr>
          <w:rFonts w:ascii="Times New Roman" w:hAnsi="Times New Roman"/>
          <w:sz w:val="24"/>
          <w:szCs w:val="24"/>
        </w:rPr>
      </w:pPr>
      <w:r w:rsidRPr="00B01005">
        <w:rPr>
          <w:rFonts w:ascii="Times New Roman" w:hAnsi="Times New Roman"/>
          <w:sz w:val="24"/>
          <w:szCs w:val="24"/>
          <w:u w:val="single"/>
        </w:rPr>
        <w:t>Dependency Cases</w:t>
      </w:r>
      <w:r w:rsidRPr="00B01005">
        <w:rPr>
          <w:rFonts w:ascii="Times New Roman" w:hAnsi="Times New Roman"/>
          <w:sz w:val="24"/>
          <w:szCs w:val="24"/>
        </w:rPr>
        <w:t>:  Legal proceedings of the Court involving:</w:t>
      </w:r>
    </w:p>
    <w:p w14:paraId="19C20DEC" w14:textId="6179B037"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under the age of 18 who are without proper parental care or control, subsistence or education as required by law, or other care or control necessary for the child’s physical, mental or emotional health or morals</w:t>
      </w:r>
    </w:p>
    <w:p w14:paraId="449CC377" w14:textId="1AD7BCFB"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who have been placed for care or adoption in violation of law</w:t>
      </w:r>
    </w:p>
    <w:p w14:paraId="4D0396EE" w14:textId="40A1D0E5"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who have been abandoned by their parents, guardian or other custodian</w:t>
      </w:r>
    </w:p>
    <w:p w14:paraId="1DC1F51D" w14:textId="4943946C"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who are without a parent, guardian or legal custodian</w:t>
      </w:r>
    </w:p>
    <w:p w14:paraId="34E52C68" w14:textId="3F9EC6F6"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who are habitually and without justification truant from school while being subject to compulsory school attendance</w:t>
      </w:r>
    </w:p>
    <w:p w14:paraId="56E56793" w14:textId="22C37651"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lastRenderedPageBreak/>
        <w:t>Children who have committed a specific act or acts of habitual disobedience of the reasonable lawful commands of their parent, guardian or other custodian and who are ungovernable and found to be in need of care, treatment or supervision</w:t>
      </w:r>
    </w:p>
    <w:p w14:paraId="39C34B6B" w14:textId="5B889B87"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 xml:space="preserve">Children under the age of 10 who have committed a </w:t>
      </w:r>
      <w:r>
        <w:rPr>
          <w:rFonts w:ascii="Times New Roman" w:hAnsi="Times New Roman"/>
          <w:sz w:val="24"/>
          <w:szCs w:val="24"/>
        </w:rPr>
        <w:t>D</w:t>
      </w:r>
      <w:r w:rsidRPr="00B01005">
        <w:rPr>
          <w:rFonts w:ascii="Times New Roman" w:hAnsi="Times New Roman"/>
          <w:sz w:val="24"/>
          <w:szCs w:val="24"/>
        </w:rPr>
        <w:t xml:space="preserve">elinquent </w:t>
      </w:r>
      <w:r>
        <w:rPr>
          <w:rFonts w:ascii="Times New Roman" w:hAnsi="Times New Roman"/>
          <w:sz w:val="24"/>
          <w:szCs w:val="24"/>
        </w:rPr>
        <w:t>A</w:t>
      </w:r>
      <w:r w:rsidRPr="00B01005">
        <w:rPr>
          <w:rFonts w:ascii="Times New Roman" w:hAnsi="Times New Roman"/>
          <w:sz w:val="24"/>
          <w:szCs w:val="24"/>
        </w:rPr>
        <w:t>ct</w:t>
      </w:r>
    </w:p>
    <w:p w14:paraId="1431199F" w14:textId="785477E6"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 xml:space="preserve">Children who have been formerly adjudicated dependent and are under the jurisdiction of the </w:t>
      </w:r>
      <w:r>
        <w:rPr>
          <w:rFonts w:ascii="Times New Roman" w:hAnsi="Times New Roman"/>
          <w:sz w:val="24"/>
          <w:szCs w:val="24"/>
        </w:rPr>
        <w:t>C</w:t>
      </w:r>
      <w:r w:rsidRPr="00B01005">
        <w:rPr>
          <w:rFonts w:ascii="Times New Roman" w:hAnsi="Times New Roman"/>
          <w:sz w:val="24"/>
          <w:szCs w:val="24"/>
        </w:rPr>
        <w:t>ourt and commit an act which is defined as ungovernable</w:t>
      </w:r>
    </w:p>
    <w:p w14:paraId="3AB0A2C2" w14:textId="191FE9AE"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 xml:space="preserve">Children who have been referred for an informal adjustment of a </w:t>
      </w:r>
      <w:r>
        <w:rPr>
          <w:rFonts w:ascii="Times New Roman" w:hAnsi="Times New Roman"/>
          <w:sz w:val="24"/>
          <w:szCs w:val="24"/>
        </w:rPr>
        <w:t>D</w:t>
      </w:r>
      <w:r w:rsidRPr="00B01005">
        <w:rPr>
          <w:rFonts w:ascii="Times New Roman" w:hAnsi="Times New Roman"/>
          <w:sz w:val="24"/>
          <w:szCs w:val="24"/>
        </w:rPr>
        <w:t xml:space="preserve">elinquent </w:t>
      </w:r>
      <w:r>
        <w:rPr>
          <w:rFonts w:ascii="Times New Roman" w:hAnsi="Times New Roman"/>
          <w:sz w:val="24"/>
          <w:szCs w:val="24"/>
        </w:rPr>
        <w:t>A</w:t>
      </w:r>
      <w:r w:rsidRPr="00B01005">
        <w:rPr>
          <w:rFonts w:ascii="Times New Roman" w:hAnsi="Times New Roman"/>
          <w:sz w:val="24"/>
          <w:szCs w:val="24"/>
        </w:rPr>
        <w:t>ct and who commit an act which is defined as ungovernable</w:t>
      </w:r>
    </w:p>
    <w:p w14:paraId="2560B695" w14:textId="468FE3B8"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Children who are born to a parent whose parental rights with regard to another child have been involuntarily terminated within three years immediately preceding the date of birth of the subsequent child and the conduct of the parent poses a risk to the health, safety or welfare of the children</w:t>
      </w:r>
    </w:p>
    <w:p w14:paraId="0A493E42" w14:textId="5BA791C4" w:rsidR="00F7737B" w:rsidRPr="00B01005" w:rsidRDefault="00F7737B" w:rsidP="00F7737B">
      <w:pPr>
        <w:pStyle w:val="ListParagraph"/>
        <w:numPr>
          <w:ilvl w:val="1"/>
          <w:numId w:val="2"/>
        </w:numPr>
        <w:spacing w:after="0" w:line="240" w:lineRule="auto"/>
        <w:rPr>
          <w:rFonts w:ascii="Times New Roman" w:hAnsi="Times New Roman"/>
          <w:sz w:val="24"/>
          <w:szCs w:val="24"/>
        </w:rPr>
      </w:pPr>
      <w:r w:rsidRPr="00B01005">
        <w:rPr>
          <w:rFonts w:ascii="Times New Roman" w:hAnsi="Times New Roman"/>
          <w:sz w:val="24"/>
          <w:szCs w:val="24"/>
        </w:rPr>
        <w:t xml:space="preserve">Individuals who were adjudicated dependent before reaching the age of 18 years and who, after reaching the age of 18 years, request the </w:t>
      </w:r>
      <w:r>
        <w:rPr>
          <w:rFonts w:ascii="Times New Roman" w:hAnsi="Times New Roman"/>
          <w:sz w:val="24"/>
          <w:szCs w:val="24"/>
        </w:rPr>
        <w:t>C</w:t>
      </w:r>
      <w:r w:rsidRPr="00B01005">
        <w:rPr>
          <w:rFonts w:ascii="Times New Roman" w:hAnsi="Times New Roman"/>
          <w:sz w:val="24"/>
          <w:szCs w:val="24"/>
        </w:rPr>
        <w:t>ourt to retain jurisdiction. In no event</w:t>
      </w:r>
      <w:r>
        <w:rPr>
          <w:rFonts w:ascii="Times New Roman" w:hAnsi="Times New Roman"/>
          <w:sz w:val="24"/>
          <w:szCs w:val="24"/>
        </w:rPr>
        <w:t xml:space="preserve"> can</w:t>
      </w:r>
      <w:r w:rsidRPr="00B01005">
        <w:rPr>
          <w:rFonts w:ascii="Times New Roman" w:hAnsi="Times New Roman"/>
          <w:sz w:val="24"/>
          <w:szCs w:val="24"/>
        </w:rPr>
        <w:t xml:space="preserve"> </w:t>
      </w:r>
      <w:r>
        <w:rPr>
          <w:rFonts w:ascii="Times New Roman" w:hAnsi="Times New Roman"/>
          <w:sz w:val="24"/>
          <w:szCs w:val="24"/>
        </w:rPr>
        <w:t xml:space="preserve">an individual </w:t>
      </w:r>
      <w:r w:rsidRPr="00B01005">
        <w:rPr>
          <w:rFonts w:ascii="Times New Roman" w:hAnsi="Times New Roman"/>
          <w:sz w:val="24"/>
          <w:szCs w:val="24"/>
        </w:rPr>
        <w:t xml:space="preserve">remain under the jurisdiction of the </w:t>
      </w:r>
      <w:r>
        <w:rPr>
          <w:rFonts w:ascii="Times New Roman" w:hAnsi="Times New Roman"/>
          <w:sz w:val="24"/>
          <w:szCs w:val="24"/>
        </w:rPr>
        <w:t>C</w:t>
      </w:r>
      <w:r w:rsidRPr="00B01005">
        <w:rPr>
          <w:rFonts w:ascii="Times New Roman" w:hAnsi="Times New Roman"/>
          <w:sz w:val="24"/>
          <w:szCs w:val="24"/>
        </w:rPr>
        <w:t>ourt beyond the age of 21 years</w:t>
      </w:r>
    </w:p>
    <w:p w14:paraId="36E6326F" w14:textId="77777777" w:rsidR="00F7737B" w:rsidRDefault="00F7737B" w:rsidP="00F7737B">
      <w:pPr>
        <w:pStyle w:val="ListParagraph"/>
        <w:numPr>
          <w:ilvl w:val="0"/>
          <w:numId w:val="2"/>
        </w:numPr>
        <w:spacing w:after="0" w:line="240" w:lineRule="auto"/>
        <w:rPr>
          <w:rFonts w:ascii="Times New Roman" w:hAnsi="Times New Roman"/>
          <w:sz w:val="24"/>
          <w:szCs w:val="24"/>
        </w:rPr>
      </w:pPr>
      <w:r w:rsidRPr="008B71D5">
        <w:rPr>
          <w:rFonts w:ascii="Times New Roman" w:hAnsi="Times New Roman"/>
          <w:sz w:val="24"/>
          <w:szCs w:val="24"/>
          <w:u w:val="single"/>
        </w:rPr>
        <w:t>DHS</w:t>
      </w:r>
      <w:r w:rsidRPr="008B71D5">
        <w:rPr>
          <w:rFonts w:ascii="Times New Roman" w:hAnsi="Times New Roman"/>
          <w:sz w:val="24"/>
          <w:szCs w:val="24"/>
        </w:rPr>
        <w:t>: [Allegheny County] Department of Human Services</w:t>
      </w:r>
      <w:r>
        <w:rPr>
          <w:rFonts w:ascii="Times New Roman" w:hAnsi="Times New Roman"/>
          <w:sz w:val="24"/>
          <w:szCs w:val="24"/>
        </w:rPr>
        <w:t>.</w:t>
      </w:r>
    </w:p>
    <w:p w14:paraId="3A0ACDDE" w14:textId="77777777" w:rsidR="00C35A48" w:rsidRPr="00A46156" w:rsidRDefault="00C35A48" w:rsidP="00C35A48">
      <w:pPr>
        <w:pStyle w:val="ListParagraph"/>
        <w:numPr>
          <w:ilvl w:val="0"/>
          <w:numId w:val="2"/>
        </w:numPr>
        <w:rPr>
          <w:rFonts w:ascii="Times New Roman" w:hAnsi="Times New Roman" w:cs="Times New Roman"/>
          <w:sz w:val="24"/>
          <w:szCs w:val="24"/>
        </w:rPr>
      </w:pPr>
      <w:r w:rsidRPr="00A46156">
        <w:rPr>
          <w:rFonts w:ascii="Times New Roman" w:hAnsi="Times New Roman" w:cs="Times New Roman"/>
          <w:sz w:val="24"/>
          <w:szCs w:val="24"/>
          <w:u w:val="single"/>
        </w:rPr>
        <w:t>DHS Bonfire Portal</w:t>
      </w:r>
      <w:r w:rsidRPr="00A46156">
        <w:rPr>
          <w:rFonts w:ascii="Times New Roman" w:hAnsi="Times New Roman" w:cs="Times New Roman"/>
          <w:sz w:val="24"/>
          <w:szCs w:val="24"/>
        </w:rPr>
        <w:t>: A Bonfire webpage specific to the Allegheny County Department of Human Services where Applicants can view open, past and awarded solicitations released through Bonfire</w:t>
      </w:r>
    </w:p>
    <w:p w14:paraId="3829989A" w14:textId="19EE07A2" w:rsidR="00F7737B" w:rsidRPr="002A4D84" w:rsidRDefault="00F7737B" w:rsidP="00F7737B">
      <w:pPr>
        <w:pStyle w:val="ListParagraph"/>
        <w:numPr>
          <w:ilvl w:val="0"/>
          <w:numId w:val="2"/>
        </w:numPr>
        <w:spacing w:after="0" w:line="240" w:lineRule="auto"/>
        <w:rPr>
          <w:rFonts w:ascii="Times New Roman" w:hAnsi="Times New Roman"/>
          <w:sz w:val="24"/>
          <w:szCs w:val="24"/>
        </w:rPr>
      </w:pPr>
      <w:r w:rsidRPr="002A4D84">
        <w:rPr>
          <w:rFonts w:ascii="Times New Roman" w:hAnsi="Times New Roman"/>
          <w:sz w:val="24"/>
          <w:szCs w:val="24"/>
          <w:u w:val="single"/>
        </w:rPr>
        <w:t>Family Division</w:t>
      </w:r>
      <w:r w:rsidRPr="002A4D84">
        <w:rPr>
          <w:rFonts w:ascii="Times New Roman" w:hAnsi="Times New Roman"/>
          <w:sz w:val="24"/>
          <w:szCs w:val="24"/>
        </w:rPr>
        <w:t>: The Division of the Fifth Judicial District of Allegheny County that handles divorce, child and spousal support, equitable distribution of property, child custody, protection from abuse, delinquency, dependency, termination of parental rights and adoption cases</w:t>
      </w:r>
      <w:r>
        <w:rPr>
          <w:rFonts w:ascii="Times New Roman" w:hAnsi="Times New Roman"/>
          <w:sz w:val="24"/>
          <w:szCs w:val="24"/>
        </w:rPr>
        <w:t xml:space="preserve"> </w:t>
      </w:r>
      <w:r w:rsidRPr="002A4D84">
        <w:rPr>
          <w:rFonts w:ascii="Times New Roman" w:hAnsi="Times New Roman"/>
          <w:sz w:val="24"/>
          <w:szCs w:val="24"/>
        </w:rPr>
        <w:t xml:space="preserve"> </w:t>
      </w:r>
      <w:r>
        <w:rPr>
          <w:rFonts w:ascii="Times New Roman" w:hAnsi="Times New Roman"/>
          <w:sz w:val="24"/>
          <w:szCs w:val="24"/>
        </w:rPr>
        <w:t xml:space="preserve"> </w:t>
      </w:r>
    </w:p>
    <w:p w14:paraId="2ED02257" w14:textId="54A00509" w:rsidR="00F7737B" w:rsidRDefault="00F7737B" w:rsidP="00F7737B">
      <w:pPr>
        <w:pStyle w:val="ListParagraph"/>
        <w:numPr>
          <w:ilvl w:val="0"/>
          <w:numId w:val="2"/>
        </w:numPr>
        <w:spacing w:after="0" w:line="240" w:lineRule="auto"/>
        <w:rPr>
          <w:rFonts w:ascii="Times New Roman" w:hAnsi="Times New Roman"/>
          <w:sz w:val="24"/>
          <w:szCs w:val="24"/>
        </w:rPr>
      </w:pPr>
      <w:r w:rsidRPr="002A4D84">
        <w:rPr>
          <w:rFonts w:ascii="Times New Roman" w:hAnsi="Times New Roman"/>
          <w:sz w:val="24"/>
          <w:szCs w:val="24"/>
          <w:u w:val="single"/>
        </w:rPr>
        <w:t>Forensic Evaluation</w:t>
      </w:r>
      <w:r w:rsidRPr="002A4D84">
        <w:rPr>
          <w:rFonts w:ascii="Times New Roman" w:hAnsi="Times New Roman"/>
          <w:sz w:val="24"/>
          <w:szCs w:val="24"/>
        </w:rPr>
        <w:t xml:space="preserve">: The neutral and objective investigation of facts and evidence in a structured manner in anticipation of a proceeding or the consideration of a specific legal question in connection with a </w:t>
      </w:r>
      <w:r>
        <w:rPr>
          <w:rFonts w:ascii="Times New Roman" w:hAnsi="Times New Roman"/>
          <w:sz w:val="24"/>
          <w:szCs w:val="24"/>
        </w:rPr>
        <w:t>C</w:t>
      </w:r>
      <w:r w:rsidRPr="002A4D84">
        <w:rPr>
          <w:rFonts w:ascii="Times New Roman" w:hAnsi="Times New Roman"/>
          <w:sz w:val="24"/>
          <w:szCs w:val="24"/>
        </w:rPr>
        <w:t>ourt proceeding.</w:t>
      </w:r>
      <w:r>
        <w:rPr>
          <w:rFonts w:ascii="Times New Roman" w:hAnsi="Times New Roman"/>
          <w:sz w:val="24"/>
          <w:szCs w:val="24"/>
        </w:rPr>
        <w:t xml:space="preserve"> There are three Forensic Evaluation areas as part of this RFQ: </w:t>
      </w:r>
      <w:r w:rsidRPr="00BC0C1A">
        <w:rPr>
          <w:rFonts w:ascii="Times New Roman" w:hAnsi="Times New Roman"/>
          <w:sz w:val="24"/>
          <w:szCs w:val="24"/>
        </w:rPr>
        <w:t>Dependency Cases, Delinquency Cases and Custody Cases</w:t>
      </w:r>
    </w:p>
    <w:p w14:paraId="01C227A5" w14:textId="40A3527B" w:rsidR="00F7737B" w:rsidRPr="002A4D84" w:rsidRDefault="00F7737B" w:rsidP="00F773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u w:val="single"/>
        </w:rPr>
        <w:t>Forensic Evaluator</w:t>
      </w:r>
      <w:r>
        <w:rPr>
          <w:rFonts w:ascii="Times New Roman" w:hAnsi="Times New Roman"/>
          <w:sz w:val="24"/>
          <w:szCs w:val="24"/>
        </w:rPr>
        <w:t>: A l</w:t>
      </w:r>
      <w:r w:rsidRPr="00BC0C1A">
        <w:rPr>
          <w:rFonts w:ascii="Times New Roman" w:hAnsi="Times New Roman"/>
          <w:sz w:val="24"/>
          <w:szCs w:val="24"/>
        </w:rPr>
        <w:t>icensed and credentialed psychological and/or psychiatric</w:t>
      </w:r>
      <w:r>
        <w:rPr>
          <w:rFonts w:ascii="Times New Roman" w:hAnsi="Times New Roman"/>
          <w:sz w:val="24"/>
          <w:szCs w:val="24"/>
        </w:rPr>
        <w:t xml:space="preserve"> professional who completes Forensic Evaluations and produces comprehensive written </w:t>
      </w:r>
      <w:r w:rsidR="008C3ACB">
        <w:rPr>
          <w:rFonts w:ascii="Times New Roman" w:hAnsi="Times New Roman"/>
          <w:sz w:val="24"/>
          <w:szCs w:val="24"/>
        </w:rPr>
        <w:t>R</w:t>
      </w:r>
      <w:r>
        <w:rPr>
          <w:rFonts w:ascii="Times New Roman" w:hAnsi="Times New Roman"/>
          <w:sz w:val="24"/>
          <w:szCs w:val="24"/>
        </w:rPr>
        <w:t>eports</w:t>
      </w:r>
    </w:p>
    <w:p w14:paraId="107795B9" w14:textId="52A936AC" w:rsidR="00F7737B" w:rsidRPr="00885415" w:rsidRDefault="00F7737B" w:rsidP="00F7737B">
      <w:pPr>
        <w:pStyle w:val="ListParagraph"/>
        <w:numPr>
          <w:ilvl w:val="0"/>
          <w:numId w:val="2"/>
        </w:numPr>
        <w:spacing w:after="0" w:line="240" w:lineRule="auto"/>
        <w:rPr>
          <w:rFonts w:ascii="Times New Roman" w:hAnsi="Times New Roman"/>
          <w:sz w:val="24"/>
          <w:szCs w:val="24"/>
        </w:rPr>
      </w:pPr>
      <w:r w:rsidRPr="00885415">
        <w:rPr>
          <w:rFonts w:ascii="Times New Roman" w:hAnsi="Times New Roman"/>
          <w:sz w:val="24"/>
          <w:szCs w:val="24"/>
          <w:u w:val="single"/>
        </w:rPr>
        <w:t>Group Practice</w:t>
      </w:r>
      <w:r w:rsidRPr="00885415">
        <w:rPr>
          <w:rFonts w:ascii="Times New Roman" w:hAnsi="Times New Roman"/>
          <w:sz w:val="24"/>
          <w:szCs w:val="24"/>
        </w:rPr>
        <w:t xml:space="preserve">: A sole group or organizational practice with multiple practitioners qualified to schedule and complete required </w:t>
      </w:r>
      <w:r>
        <w:rPr>
          <w:rFonts w:ascii="Times New Roman" w:hAnsi="Times New Roman"/>
          <w:sz w:val="24"/>
          <w:szCs w:val="24"/>
        </w:rPr>
        <w:t>Forensic E</w:t>
      </w:r>
      <w:r w:rsidRPr="00885415">
        <w:rPr>
          <w:rFonts w:ascii="Times New Roman" w:hAnsi="Times New Roman"/>
          <w:sz w:val="24"/>
          <w:szCs w:val="24"/>
        </w:rPr>
        <w:t xml:space="preserve">valuations and </w:t>
      </w:r>
      <w:r w:rsidR="008C3ACB">
        <w:rPr>
          <w:rFonts w:ascii="Times New Roman" w:hAnsi="Times New Roman"/>
          <w:sz w:val="24"/>
          <w:szCs w:val="24"/>
        </w:rPr>
        <w:t>R</w:t>
      </w:r>
      <w:r w:rsidRPr="00885415">
        <w:rPr>
          <w:rFonts w:ascii="Times New Roman" w:hAnsi="Times New Roman"/>
          <w:sz w:val="24"/>
          <w:szCs w:val="24"/>
        </w:rPr>
        <w:t xml:space="preserve">eports in a timely manner </w:t>
      </w:r>
    </w:p>
    <w:p w14:paraId="56B79733" w14:textId="46EB79B7" w:rsidR="00F7737B" w:rsidRPr="002A4D84" w:rsidRDefault="00F7737B" w:rsidP="00F7737B">
      <w:pPr>
        <w:pStyle w:val="ListParagraph"/>
        <w:numPr>
          <w:ilvl w:val="0"/>
          <w:numId w:val="2"/>
        </w:numPr>
        <w:spacing w:after="0" w:line="240" w:lineRule="auto"/>
        <w:rPr>
          <w:rFonts w:ascii="Times New Roman" w:hAnsi="Times New Roman"/>
          <w:sz w:val="24"/>
          <w:szCs w:val="24"/>
        </w:rPr>
      </w:pPr>
      <w:r w:rsidRPr="002A4D84">
        <w:rPr>
          <w:rFonts w:ascii="Times New Roman" w:hAnsi="Times New Roman"/>
          <w:sz w:val="24"/>
          <w:szCs w:val="24"/>
          <w:u w:val="single"/>
        </w:rPr>
        <w:t>Interactional Assessment</w:t>
      </w:r>
      <w:r w:rsidRPr="002A4D84">
        <w:rPr>
          <w:rFonts w:ascii="Times New Roman" w:hAnsi="Times New Roman"/>
          <w:sz w:val="24"/>
          <w:szCs w:val="24"/>
        </w:rPr>
        <w:t xml:space="preserve">: An assessment protocol grounded in attachment, child development and family systems theories wherein the evaluator joins the family and interviews the parent(s) and/or caregiver(s), beginning with the children present. The assessment systematically explores parental philosophies, attitudes and beliefs about child-rearing </w:t>
      </w:r>
    </w:p>
    <w:p w14:paraId="5C306AD3" w14:textId="44A69D40" w:rsidR="00F7737B" w:rsidRPr="002A4D84" w:rsidRDefault="00F7737B" w:rsidP="00F7737B">
      <w:pPr>
        <w:pStyle w:val="ListParagraph"/>
        <w:numPr>
          <w:ilvl w:val="0"/>
          <w:numId w:val="2"/>
        </w:numPr>
        <w:spacing w:after="0" w:line="240" w:lineRule="auto"/>
        <w:rPr>
          <w:rFonts w:ascii="Times New Roman" w:hAnsi="Times New Roman"/>
          <w:sz w:val="24"/>
          <w:szCs w:val="24"/>
        </w:rPr>
      </w:pPr>
      <w:r w:rsidRPr="002A4D84">
        <w:rPr>
          <w:rFonts w:ascii="Times New Roman" w:hAnsi="Times New Roman"/>
          <w:sz w:val="24"/>
          <w:szCs w:val="24"/>
          <w:u w:val="single"/>
        </w:rPr>
        <w:t>OMHSAS</w:t>
      </w:r>
      <w:r w:rsidRPr="002A4D84">
        <w:rPr>
          <w:rFonts w:ascii="Times New Roman" w:hAnsi="Times New Roman"/>
          <w:sz w:val="24"/>
          <w:szCs w:val="24"/>
        </w:rPr>
        <w:t>: Pennsylvania Department of Human Services</w:t>
      </w:r>
      <w:r>
        <w:rPr>
          <w:rFonts w:ascii="Times New Roman" w:hAnsi="Times New Roman"/>
          <w:sz w:val="24"/>
          <w:szCs w:val="24"/>
        </w:rPr>
        <w:t xml:space="preserve"> </w:t>
      </w:r>
      <w:r w:rsidRPr="002A4D84">
        <w:rPr>
          <w:rFonts w:ascii="Times New Roman" w:hAnsi="Times New Roman"/>
          <w:sz w:val="24"/>
          <w:szCs w:val="24"/>
        </w:rPr>
        <w:t>Office of Mental Health and Substance Abuse Services</w:t>
      </w:r>
    </w:p>
    <w:p w14:paraId="487EFEB0" w14:textId="794D2FB7" w:rsidR="00F7737B" w:rsidRPr="008B71D5" w:rsidRDefault="00F7737B" w:rsidP="00F7737B">
      <w:pPr>
        <w:pStyle w:val="ListParagraph"/>
        <w:numPr>
          <w:ilvl w:val="0"/>
          <w:numId w:val="2"/>
        </w:numPr>
        <w:spacing w:after="0" w:line="240" w:lineRule="auto"/>
        <w:rPr>
          <w:rFonts w:ascii="Times New Roman" w:hAnsi="Times New Roman"/>
          <w:sz w:val="24"/>
          <w:szCs w:val="24"/>
        </w:rPr>
      </w:pPr>
      <w:r w:rsidRPr="002A4D84">
        <w:rPr>
          <w:rFonts w:ascii="Times New Roman" w:hAnsi="Times New Roman"/>
          <w:sz w:val="24"/>
          <w:szCs w:val="24"/>
          <w:u w:val="single"/>
        </w:rPr>
        <w:t>Permanency</w:t>
      </w:r>
      <w:r w:rsidRPr="002A4D84">
        <w:rPr>
          <w:rFonts w:ascii="Times New Roman" w:hAnsi="Times New Roman"/>
          <w:sz w:val="24"/>
          <w:szCs w:val="24"/>
        </w:rPr>
        <w:t xml:space="preserve">: The standard of practice, based on the particular needs and best interests of the child, designed to provide the child with continuity of relationships with nurturing parents or caretakers and the opportunity to establish lifetime family relationships. The hierarchy of permanency goals for children is: 1) reunification; 2) adoption; 3) permanent legal custodianship; 4) permanent placement with a fit and willing relative and; 5) </w:t>
      </w:r>
      <w:r w:rsidRPr="002A4D84">
        <w:rPr>
          <w:rFonts w:ascii="Times New Roman" w:hAnsi="Times New Roman"/>
          <w:sz w:val="24"/>
          <w:szCs w:val="24"/>
        </w:rPr>
        <w:lastRenderedPageBreak/>
        <w:t>another planned permanent living arrangement (considered only when the other four options are ruled out)</w:t>
      </w:r>
    </w:p>
    <w:p w14:paraId="4AFD7E34" w14:textId="212C8993" w:rsidR="00F7737B" w:rsidRPr="008B71D5" w:rsidRDefault="00F7737B" w:rsidP="00F773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u w:val="single"/>
        </w:rPr>
        <w:t>Qualified</w:t>
      </w:r>
      <w:r w:rsidRPr="008B71D5">
        <w:rPr>
          <w:rFonts w:ascii="Times New Roman" w:hAnsi="Times New Roman"/>
          <w:sz w:val="24"/>
          <w:szCs w:val="24"/>
          <w:u w:val="single"/>
        </w:rPr>
        <w:t xml:space="preserve"> </w:t>
      </w:r>
      <w:r>
        <w:rPr>
          <w:rFonts w:ascii="Times New Roman" w:hAnsi="Times New Roman"/>
          <w:sz w:val="24"/>
          <w:szCs w:val="24"/>
          <w:u w:val="single"/>
        </w:rPr>
        <w:t>Applicant</w:t>
      </w:r>
      <w:r w:rsidRPr="008B71D5">
        <w:rPr>
          <w:rFonts w:ascii="Times New Roman" w:hAnsi="Times New Roman"/>
          <w:sz w:val="24"/>
          <w:szCs w:val="24"/>
        </w:rPr>
        <w:t xml:space="preserve">: The </w:t>
      </w:r>
      <w:r w:rsidRPr="00F47FC0">
        <w:rPr>
          <w:rFonts w:ascii="Times New Roman" w:hAnsi="Times New Roman"/>
          <w:bCs/>
          <w:sz w:val="24"/>
          <w:szCs w:val="24"/>
        </w:rPr>
        <w:t xml:space="preserve">Applicants(s) qualified by the </w:t>
      </w:r>
      <w:r>
        <w:rPr>
          <w:rFonts w:ascii="Times New Roman" w:hAnsi="Times New Roman"/>
          <w:bCs/>
          <w:sz w:val="24"/>
          <w:szCs w:val="24"/>
        </w:rPr>
        <w:t>DHS</w:t>
      </w:r>
      <w:r w:rsidRPr="00F47FC0">
        <w:rPr>
          <w:rFonts w:ascii="Times New Roman" w:hAnsi="Times New Roman"/>
          <w:bCs/>
          <w:sz w:val="24"/>
          <w:szCs w:val="24"/>
        </w:rPr>
        <w:t xml:space="preserve"> and the Court to provide the Contract Services</w:t>
      </w:r>
    </w:p>
    <w:p w14:paraId="3AEEA035" w14:textId="45F23E4F" w:rsidR="00AB2D5D" w:rsidRPr="00AB2D5D" w:rsidRDefault="00AB2D5D" w:rsidP="00F7737B">
      <w:pPr>
        <w:pStyle w:val="ListParagraph"/>
        <w:numPr>
          <w:ilvl w:val="0"/>
          <w:numId w:val="2"/>
        </w:numPr>
        <w:spacing w:after="0" w:line="240" w:lineRule="auto"/>
        <w:rPr>
          <w:rFonts w:ascii="Times New Roman" w:hAnsi="Times New Roman"/>
          <w:sz w:val="24"/>
          <w:szCs w:val="24"/>
        </w:rPr>
      </w:pPr>
      <w:r w:rsidRPr="00AB2D5D">
        <w:rPr>
          <w:rFonts w:ascii="Times New Roman" w:hAnsi="Times New Roman"/>
          <w:sz w:val="24"/>
          <w:szCs w:val="24"/>
          <w:u w:val="single"/>
        </w:rPr>
        <w:t>Report</w:t>
      </w:r>
      <w:r>
        <w:rPr>
          <w:rFonts w:ascii="Times New Roman" w:hAnsi="Times New Roman"/>
          <w:sz w:val="24"/>
          <w:szCs w:val="24"/>
        </w:rPr>
        <w:t xml:space="preserve">: </w:t>
      </w:r>
      <w:r w:rsidR="009F7EB5">
        <w:rPr>
          <w:rFonts w:ascii="Times New Roman" w:hAnsi="Times New Roman"/>
          <w:sz w:val="24"/>
          <w:szCs w:val="24"/>
        </w:rPr>
        <w:t>A</w:t>
      </w:r>
      <w:r w:rsidR="009F7EB5" w:rsidRPr="009F7EB5">
        <w:rPr>
          <w:rFonts w:ascii="Times New Roman" w:hAnsi="Times New Roman"/>
          <w:sz w:val="24"/>
          <w:szCs w:val="24"/>
        </w:rPr>
        <w:t xml:space="preserve"> written formal summation and representation of the completed Forensic Evaluatio</w:t>
      </w:r>
      <w:r w:rsidR="009F7EB5">
        <w:rPr>
          <w:rFonts w:ascii="Times New Roman" w:hAnsi="Times New Roman"/>
          <w:sz w:val="24"/>
          <w:szCs w:val="24"/>
        </w:rPr>
        <w:t>n</w:t>
      </w:r>
      <w:r w:rsidR="008C3ACB">
        <w:rPr>
          <w:rFonts w:ascii="Times New Roman" w:hAnsi="Times New Roman"/>
          <w:sz w:val="24"/>
          <w:szCs w:val="24"/>
        </w:rPr>
        <w:t xml:space="preserve"> </w:t>
      </w:r>
    </w:p>
    <w:p w14:paraId="79DF69AD" w14:textId="43AFAFA6" w:rsidR="00F7737B" w:rsidRPr="008B71D5" w:rsidRDefault="00F7737B" w:rsidP="00F7737B">
      <w:pPr>
        <w:pStyle w:val="ListParagraph"/>
        <w:numPr>
          <w:ilvl w:val="0"/>
          <w:numId w:val="2"/>
        </w:numPr>
        <w:spacing w:after="0" w:line="240" w:lineRule="auto"/>
        <w:rPr>
          <w:rFonts w:ascii="Times New Roman" w:hAnsi="Times New Roman"/>
          <w:sz w:val="24"/>
          <w:szCs w:val="24"/>
        </w:rPr>
      </w:pPr>
      <w:r w:rsidRPr="008B71D5">
        <w:rPr>
          <w:rFonts w:ascii="Times New Roman" w:hAnsi="Times New Roman"/>
          <w:sz w:val="24"/>
          <w:szCs w:val="24"/>
          <w:u w:val="single"/>
        </w:rPr>
        <w:t>Response Form</w:t>
      </w:r>
      <w:r w:rsidRPr="008B71D5">
        <w:rPr>
          <w:rFonts w:ascii="Times New Roman" w:hAnsi="Times New Roman"/>
          <w:sz w:val="24"/>
          <w:szCs w:val="24"/>
        </w:rPr>
        <w:t xml:space="preserve">: The Word document in which </w:t>
      </w:r>
      <w:r>
        <w:rPr>
          <w:rFonts w:ascii="Times New Roman" w:hAnsi="Times New Roman"/>
          <w:sz w:val="24"/>
          <w:szCs w:val="24"/>
        </w:rPr>
        <w:t>Applicant</w:t>
      </w:r>
      <w:r w:rsidRPr="008B71D5">
        <w:rPr>
          <w:rFonts w:ascii="Times New Roman" w:hAnsi="Times New Roman"/>
          <w:sz w:val="24"/>
          <w:szCs w:val="24"/>
        </w:rPr>
        <w:t xml:space="preserve">s respond to requested information about this </w:t>
      </w:r>
      <w:r>
        <w:rPr>
          <w:rFonts w:ascii="Times New Roman" w:hAnsi="Times New Roman"/>
          <w:sz w:val="24"/>
          <w:szCs w:val="24"/>
        </w:rPr>
        <w:t>RFQ</w:t>
      </w:r>
    </w:p>
    <w:p w14:paraId="0AE61B6B" w14:textId="37E005CE" w:rsidR="00F7737B" w:rsidRDefault="00F7737B" w:rsidP="00F7737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u w:val="single"/>
        </w:rPr>
        <w:t>RFQ</w:t>
      </w:r>
      <w:r w:rsidRPr="008B71D5">
        <w:rPr>
          <w:rFonts w:ascii="Times New Roman" w:hAnsi="Times New Roman"/>
          <w:sz w:val="24"/>
          <w:szCs w:val="24"/>
        </w:rPr>
        <w:t xml:space="preserve">: </w:t>
      </w:r>
      <w:r>
        <w:rPr>
          <w:rFonts w:ascii="Times New Roman" w:hAnsi="Times New Roman"/>
          <w:sz w:val="24"/>
          <w:szCs w:val="24"/>
        </w:rPr>
        <w:t>Request for Qualifications</w:t>
      </w:r>
    </w:p>
    <w:p w14:paraId="31AE1217" w14:textId="4A0534BA" w:rsidR="00C35A48" w:rsidRPr="00C35A48" w:rsidRDefault="00C35A48" w:rsidP="00C35A48">
      <w:pPr>
        <w:pStyle w:val="ListParagraph"/>
        <w:numPr>
          <w:ilvl w:val="0"/>
          <w:numId w:val="2"/>
        </w:numPr>
        <w:rPr>
          <w:rFonts w:ascii="Times New Roman" w:hAnsi="Times New Roman" w:cs="Times New Roman"/>
          <w:sz w:val="24"/>
          <w:szCs w:val="24"/>
        </w:rPr>
      </w:pPr>
      <w:r w:rsidRPr="39D9A9DD">
        <w:rPr>
          <w:rFonts w:ascii="Times New Roman" w:hAnsi="Times New Roman" w:cs="Times New Roman"/>
          <w:sz w:val="24"/>
          <w:szCs w:val="24"/>
          <w:u w:val="single"/>
        </w:rPr>
        <w:t>RFQ Opportunity Page</w:t>
      </w:r>
      <w:r w:rsidRPr="39D9A9DD">
        <w:rPr>
          <w:rFonts w:ascii="Times New Roman" w:hAnsi="Times New Roman" w:cs="Times New Roman"/>
          <w:sz w:val="24"/>
          <w:szCs w:val="24"/>
        </w:rPr>
        <w:t xml:space="preserve">: The Bonfire webpage on which the RFQ and all supporting documents are listed and where the RFQ submission documents must be uploaded for an Application to be considered for review </w:t>
      </w:r>
    </w:p>
    <w:p w14:paraId="38B69E3B" w14:textId="44C48F06" w:rsidR="00F7737B" w:rsidRPr="00885415" w:rsidRDefault="00F7737B" w:rsidP="00F7737B">
      <w:pPr>
        <w:pStyle w:val="ListParagraph"/>
        <w:numPr>
          <w:ilvl w:val="0"/>
          <w:numId w:val="2"/>
        </w:numPr>
        <w:spacing w:after="0" w:line="240" w:lineRule="auto"/>
        <w:rPr>
          <w:rFonts w:ascii="Times New Roman" w:hAnsi="Times New Roman"/>
          <w:sz w:val="24"/>
          <w:szCs w:val="24"/>
        </w:rPr>
      </w:pPr>
      <w:r w:rsidRPr="00885415">
        <w:rPr>
          <w:rFonts w:ascii="Times New Roman" w:hAnsi="Times New Roman"/>
          <w:sz w:val="24"/>
          <w:szCs w:val="24"/>
          <w:u w:val="single"/>
        </w:rPr>
        <w:t>TPR</w:t>
      </w:r>
      <w:r w:rsidRPr="00885415">
        <w:rPr>
          <w:rFonts w:ascii="Times New Roman" w:hAnsi="Times New Roman"/>
          <w:sz w:val="24"/>
          <w:szCs w:val="24"/>
        </w:rPr>
        <w:t xml:space="preserve">: Termination of Parental Rights. The </w:t>
      </w:r>
      <w:r>
        <w:rPr>
          <w:rFonts w:ascii="Times New Roman" w:hAnsi="Times New Roman"/>
          <w:sz w:val="24"/>
          <w:szCs w:val="24"/>
        </w:rPr>
        <w:t xml:space="preserve">legal </w:t>
      </w:r>
      <w:r w:rsidRPr="00885415">
        <w:rPr>
          <w:rFonts w:ascii="Times New Roman" w:hAnsi="Times New Roman"/>
          <w:sz w:val="24"/>
          <w:szCs w:val="24"/>
        </w:rPr>
        <w:t>act</w:t>
      </w:r>
      <w:r>
        <w:rPr>
          <w:rFonts w:ascii="Times New Roman" w:hAnsi="Times New Roman"/>
          <w:sz w:val="24"/>
          <w:szCs w:val="24"/>
        </w:rPr>
        <w:t>ion</w:t>
      </w:r>
      <w:r w:rsidRPr="00885415">
        <w:rPr>
          <w:rFonts w:ascii="Times New Roman" w:hAnsi="Times New Roman"/>
          <w:sz w:val="24"/>
          <w:szCs w:val="24"/>
        </w:rPr>
        <w:t xml:space="preserve"> of severing all legal and custodial ties between a child and a parent </w:t>
      </w:r>
    </w:p>
    <w:p w14:paraId="50E1066A" w14:textId="77777777"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sz w:val="24"/>
          <w:szCs w:val="24"/>
        </w:rPr>
        <w:br w:type="page"/>
      </w:r>
    </w:p>
    <w:p w14:paraId="63BFE733" w14:textId="77777777" w:rsidR="00F7737B" w:rsidRPr="00274399" w:rsidRDefault="00F7737B" w:rsidP="00274399">
      <w:pPr>
        <w:pStyle w:val="Heading1"/>
        <w:rPr>
          <w:rFonts w:ascii="Times New Roman" w:hAnsi="Times New Roman" w:cs="Times New Roman"/>
          <w:b/>
          <w:bCs/>
          <w:color w:val="auto"/>
          <w:sz w:val="40"/>
          <w:szCs w:val="40"/>
        </w:rPr>
      </w:pPr>
      <w:bookmarkStart w:id="1" w:name="_Toc197424558"/>
      <w:r w:rsidRPr="00274399">
        <w:rPr>
          <w:rFonts w:ascii="Times New Roman" w:hAnsi="Times New Roman" w:cs="Times New Roman"/>
          <w:b/>
          <w:bCs/>
          <w:color w:val="auto"/>
          <w:sz w:val="40"/>
          <w:szCs w:val="40"/>
        </w:rPr>
        <w:lastRenderedPageBreak/>
        <w:t>The RFQ at a Glance</w:t>
      </w:r>
      <w:bookmarkEnd w:id="1"/>
    </w:p>
    <w:p w14:paraId="54156F6F" w14:textId="77777777" w:rsidR="00F7737B" w:rsidRPr="000569C7" w:rsidRDefault="00F7737B" w:rsidP="00F7737B">
      <w:pPr>
        <w:spacing w:after="0" w:line="240" w:lineRule="auto"/>
        <w:rPr>
          <w:rFonts w:ascii="Times New Roman" w:hAnsi="Times New Roman"/>
          <w:b/>
          <w:sz w:val="24"/>
          <w:szCs w:val="24"/>
        </w:rPr>
      </w:pPr>
    </w:p>
    <w:p w14:paraId="5560E258" w14:textId="77777777" w:rsidR="00F7737B" w:rsidRPr="008B71D5" w:rsidRDefault="00F7737B" w:rsidP="00F7737B">
      <w:pPr>
        <w:spacing w:after="0" w:line="240" w:lineRule="auto"/>
        <w:rPr>
          <w:rFonts w:ascii="Times New Roman" w:hAnsi="Times New Roman"/>
          <w:b/>
          <w:i/>
          <w:sz w:val="24"/>
          <w:szCs w:val="24"/>
        </w:rPr>
      </w:pPr>
      <w:r w:rsidRPr="008B71D5">
        <w:rPr>
          <w:rFonts w:ascii="Times New Roman" w:hAnsi="Times New Roman"/>
          <w:b/>
          <w:i/>
          <w:sz w:val="24"/>
          <w:szCs w:val="24"/>
        </w:rPr>
        <w:t>Purpose</w:t>
      </w:r>
    </w:p>
    <w:p w14:paraId="00D82ED4" w14:textId="77777777" w:rsidR="00F7737B" w:rsidRPr="008B71D5" w:rsidRDefault="00F7737B" w:rsidP="00F7737B">
      <w:pPr>
        <w:spacing w:after="0" w:line="240" w:lineRule="auto"/>
        <w:rPr>
          <w:rFonts w:ascii="Times New Roman" w:hAnsi="Times New Roman"/>
          <w:b/>
          <w:i/>
          <w:sz w:val="24"/>
          <w:szCs w:val="24"/>
        </w:rPr>
      </w:pPr>
    </w:p>
    <w:p w14:paraId="00891ADD" w14:textId="77777777" w:rsidR="00F7737B" w:rsidRDefault="00F7737B" w:rsidP="00F7737B">
      <w:pPr>
        <w:spacing w:after="0" w:line="240" w:lineRule="auto"/>
        <w:rPr>
          <w:rFonts w:ascii="Times New Roman" w:hAnsi="Times New Roman"/>
          <w:sz w:val="24"/>
          <w:szCs w:val="24"/>
        </w:rPr>
      </w:pPr>
      <w:r w:rsidRPr="00BC0C1A">
        <w:rPr>
          <w:rFonts w:ascii="Times New Roman" w:hAnsi="Times New Roman"/>
          <w:sz w:val="24"/>
          <w:szCs w:val="24"/>
        </w:rPr>
        <w:t>Allegheny County, on behalf of its Department of Human Services (DHS)</w:t>
      </w:r>
      <w:r>
        <w:rPr>
          <w:rFonts w:ascii="Times New Roman" w:hAnsi="Times New Roman"/>
          <w:sz w:val="24"/>
          <w:szCs w:val="24"/>
        </w:rPr>
        <w:t xml:space="preserve"> </w:t>
      </w:r>
      <w:r>
        <w:rPr>
          <w:rFonts w:ascii="Times New Roman" w:hAnsi="Times New Roman"/>
          <w:bCs/>
          <w:sz w:val="24"/>
          <w:szCs w:val="24"/>
        </w:rPr>
        <w:t>child welfare office</w:t>
      </w:r>
      <w:r w:rsidRPr="00BC0C1A">
        <w:rPr>
          <w:rFonts w:ascii="Times New Roman" w:hAnsi="Times New Roman"/>
          <w:sz w:val="24"/>
          <w:szCs w:val="24"/>
        </w:rPr>
        <w:t xml:space="preserve">, and the Fifth Judicial District of Allegheny County, Family Division (Children’s Court, Adult Division and/or Juvenile Probation) (henceforth </w:t>
      </w:r>
      <w:r>
        <w:rPr>
          <w:rFonts w:ascii="Times New Roman" w:hAnsi="Times New Roman"/>
          <w:sz w:val="24"/>
          <w:szCs w:val="24"/>
        </w:rPr>
        <w:t xml:space="preserve">collectively or individually </w:t>
      </w:r>
      <w:r w:rsidRPr="00BC0C1A">
        <w:rPr>
          <w:rFonts w:ascii="Times New Roman" w:hAnsi="Times New Roman"/>
          <w:sz w:val="24"/>
          <w:szCs w:val="24"/>
        </w:rPr>
        <w:t xml:space="preserve">referred to as the Court), </w:t>
      </w:r>
      <w:r>
        <w:rPr>
          <w:rFonts w:ascii="Times New Roman" w:hAnsi="Times New Roman"/>
          <w:sz w:val="24"/>
          <w:szCs w:val="24"/>
        </w:rPr>
        <w:t>is</w:t>
      </w:r>
      <w:r w:rsidRPr="00BC0C1A">
        <w:rPr>
          <w:rFonts w:ascii="Times New Roman" w:hAnsi="Times New Roman"/>
          <w:sz w:val="24"/>
          <w:szCs w:val="24"/>
        </w:rPr>
        <w:t xml:space="preserve"> seeking licensed and credentialed Qualified Applicants to conduct forensic psychological and/or psychiatric evaluations of children and families involved in dependency, delinquency and custody proceedings. </w:t>
      </w:r>
    </w:p>
    <w:p w14:paraId="26D84B55" w14:textId="77777777" w:rsidR="00F7737B" w:rsidRDefault="00F7737B" w:rsidP="00F7737B">
      <w:pPr>
        <w:spacing w:after="0" w:line="240" w:lineRule="auto"/>
        <w:rPr>
          <w:rFonts w:ascii="Times New Roman" w:hAnsi="Times New Roman"/>
          <w:sz w:val="24"/>
          <w:szCs w:val="24"/>
        </w:rPr>
      </w:pPr>
    </w:p>
    <w:p w14:paraId="52CEBFF3" w14:textId="77777777" w:rsidR="00F7737B" w:rsidRPr="00BC0C1A" w:rsidRDefault="00F7737B" w:rsidP="00F7737B">
      <w:pPr>
        <w:spacing w:after="0" w:line="240" w:lineRule="auto"/>
        <w:rPr>
          <w:rFonts w:ascii="Times New Roman" w:hAnsi="Times New Roman"/>
          <w:sz w:val="24"/>
          <w:szCs w:val="24"/>
        </w:rPr>
      </w:pPr>
      <w:r w:rsidRPr="00BC0C1A">
        <w:rPr>
          <w:rFonts w:ascii="Times New Roman" w:hAnsi="Times New Roman"/>
          <w:sz w:val="24"/>
          <w:szCs w:val="24"/>
        </w:rPr>
        <w:t xml:space="preserve">A forensic psychological and/or psychiatric evaluation (henceforth referred to as a Forensic Evaluation) is defined as the neutral and objective investigation of facts and evidence in a structured manner in anticipation of a </w:t>
      </w:r>
      <w:r>
        <w:rPr>
          <w:rFonts w:ascii="Times New Roman" w:hAnsi="Times New Roman"/>
          <w:sz w:val="24"/>
          <w:szCs w:val="24"/>
        </w:rPr>
        <w:t xml:space="preserve">Court </w:t>
      </w:r>
      <w:r w:rsidRPr="00BC0C1A">
        <w:rPr>
          <w:rFonts w:ascii="Times New Roman" w:hAnsi="Times New Roman"/>
          <w:sz w:val="24"/>
          <w:szCs w:val="24"/>
        </w:rPr>
        <w:t xml:space="preserve">proceeding or the consideration of a specific legal question in connection to a </w:t>
      </w:r>
      <w:r>
        <w:rPr>
          <w:rFonts w:ascii="Times New Roman" w:hAnsi="Times New Roman"/>
          <w:sz w:val="24"/>
          <w:szCs w:val="24"/>
        </w:rPr>
        <w:t>C</w:t>
      </w:r>
      <w:r w:rsidRPr="00BC0C1A">
        <w:rPr>
          <w:rFonts w:ascii="Times New Roman" w:hAnsi="Times New Roman"/>
          <w:sz w:val="24"/>
          <w:szCs w:val="24"/>
        </w:rPr>
        <w:t>ourt proceeding</w:t>
      </w:r>
      <w:r>
        <w:rPr>
          <w:rFonts w:ascii="Times New Roman" w:hAnsi="Times New Roman"/>
          <w:sz w:val="24"/>
          <w:szCs w:val="24"/>
        </w:rPr>
        <w:t xml:space="preserve">. DHS and the Court use Forensic Evaluations to better understand and make decisions about families involved with them. Forensic Evaluators are professionals who complete Forensic Evaluations by conducting interviews with subject children and families and gathering information from Collateral Sources into a comprehensive written report (henceforth referred to as Report). This RFQ is soliciting qualified Forensic Evaluators for three Forensic Evaluation areas: </w:t>
      </w:r>
      <w:r w:rsidRPr="00BC0C1A">
        <w:rPr>
          <w:rFonts w:ascii="Times New Roman" w:hAnsi="Times New Roman"/>
          <w:sz w:val="24"/>
          <w:szCs w:val="24"/>
        </w:rPr>
        <w:t>Dependency Cases, Delinquency Cases and Custody Cases</w:t>
      </w:r>
      <w:r>
        <w:rPr>
          <w:rFonts w:ascii="Times New Roman" w:hAnsi="Times New Roman"/>
          <w:sz w:val="24"/>
          <w:szCs w:val="24"/>
        </w:rPr>
        <w:t xml:space="preserve"> (which are described in detail in Section 2).</w:t>
      </w:r>
    </w:p>
    <w:p w14:paraId="60A6A415" w14:textId="77777777" w:rsidR="00F7737B" w:rsidRPr="008B71D5" w:rsidRDefault="00F7737B" w:rsidP="00F7737B">
      <w:pPr>
        <w:spacing w:after="0" w:line="240" w:lineRule="auto"/>
        <w:rPr>
          <w:rFonts w:ascii="Times New Roman" w:hAnsi="Times New Roman"/>
          <w:b/>
          <w:i/>
          <w:sz w:val="24"/>
          <w:szCs w:val="24"/>
        </w:rPr>
      </w:pPr>
    </w:p>
    <w:p w14:paraId="73F190D8" w14:textId="77777777" w:rsidR="00F7737B" w:rsidRPr="008B71D5" w:rsidRDefault="00F7737B" w:rsidP="00F7737B">
      <w:pPr>
        <w:spacing w:after="0" w:line="240" w:lineRule="auto"/>
        <w:rPr>
          <w:rFonts w:ascii="Times New Roman" w:hAnsi="Times New Roman"/>
          <w:b/>
          <w:i/>
          <w:sz w:val="24"/>
          <w:szCs w:val="24"/>
        </w:rPr>
      </w:pPr>
      <w:r w:rsidRPr="008B71D5">
        <w:rPr>
          <w:rFonts w:ascii="Times New Roman" w:hAnsi="Times New Roman"/>
          <w:b/>
          <w:i/>
          <w:sz w:val="24"/>
          <w:szCs w:val="24"/>
        </w:rPr>
        <w:t>Award Details</w:t>
      </w:r>
    </w:p>
    <w:p w14:paraId="154E98CC" w14:textId="77777777" w:rsidR="00F7737B" w:rsidRPr="00BC0C1A" w:rsidRDefault="00F7737B" w:rsidP="00F7737B">
      <w:pPr>
        <w:spacing w:after="0" w:line="240" w:lineRule="auto"/>
        <w:rPr>
          <w:rFonts w:ascii="Times New Roman" w:hAnsi="Times New Roman"/>
          <w:sz w:val="24"/>
          <w:szCs w:val="24"/>
        </w:rPr>
      </w:pPr>
    </w:p>
    <w:p w14:paraId="03487400" w14:textId="77777777" w:rsidR="00F7737B" w:rsidRDefault="00F7737B" w:rsidP="00F7737B">
      <w:pPr>
        <w:spacing w:after="0" w:line="240" w:lineRule="auto"/>
        <w:rPr>
          <w:rFonts w:ascii="Times New Roman" w:hAnsi="Times New Roman"/>
          <w:sz w:val="24"/>
          <w:szCs w:val="24"/>
        </w:rPr>
      </w:pPr>
      <w:r w:rsidRPr="00BC0C1A">
        <w:rPr>
          <w:rFonts w:ascii="Times New Roman" w:hAnsi="Times New Roman"/>
          <w:sz w:val="24"/>
          <w:szCs w:val="24"/>
        </w:rPr>
        <w:t xml:space="preserve">Qualified Applicants will be eligible to be selected to </w:t>
      </w:r>
      <w:r>
        <w:rPr>
          <w:rFonts w:ascii="Times New Roman" w:hAnsi="Times New Roman"/>
          <w:sz w:val="24"/>
          <w:szCs w:val="24"/>
        </w:rPr>
        <w:t>conduct</w:t>
      </w:r>
      <w:r w:rsidRPr="00BC0C1A">
        <w:rPr>
          <w:rFonts w:ascii="Times New Roman" w:hAnsi="Times New Roman"/>
          <w:sz w:val="24"/>
          <w:szCs w:val="24"/>
        </w:rPr>
        <w:t xml:space="preserve"> Forensic Evaluations pursuant to referrals from either the Court or DHS</w:t>
      </w:r>
      <w:r>
        <w:rPr>
          <w:rFonts w:ascii="Times New Roman" w:hAnsi="Times New Roman"/>
          <w:sz w:val="24"/>
          <w:szCs w:val="24"/>
        </w:rPr>
        <w:t xml:space="preserve"> (see Section 2.6 for referral process)</w:t>
      </w:r>
      <w:r w:rsidRPr="00BC0C1A">
        <w:rPr>
          <w:rFonts w:ascii="Times New Roman" w:hAnsi="Times New Roman"/>
          <w:sz w:val="24"/>
          <w:szCs w:val="24"/>
        </w:rPr>
        <w:t>.</w:t>
      </w:r>
      <w:r>
        <w:rPr>
          <w:rFonts w:ascii="Times New Roman" w:hAnsi="Times New Roman"/>
          <w:sz w:val="24"/>
          <w:szCs w:val="24"/>
        </w:rPr>
        <w:t xml:space="preserve"> </w:t>
      </w:r>
      <w:r w:rsidRPr="00BC0C1A">
        <w:rPr>
          <w:rFonts w:ascii="Times New Roman" w:hAnsi="Times New Roman"/>
          <w:sz w:val="24"/>
          <w:szCs w:val="24"/>
        </w:rPr>
        <w:t>The County intends to qualify one or more Applicant(s) through this</w:t>
      </w:r>
      <w:r>
        <w:rPr>
          <w:rFonts w:ascii="Times New Roman" w:hAnsi="Times New Roman"/>
          <w:sz w:val="24"/>
          <w:szCs w:val="24"/>
        </w:rPr>
        <w:t xml:space="preserve"> RFQ</w:t>
      </w:r>
      <w:r w:rsidRPr="00BC0C1A">
        <w:rPr>
          <w:rFonts w:ascii="Times New Roman" w:hAnsi="Times New Roman"/>
          <w:sz w:val="24"/>
          <w:szCs w:val="24"/>
        </w:rPr>
        <w:t xml:space="preserve">.  </w:t>
      </w:r>
    </w:p>
    <w:p w14:paraId="6D2EDC94" w14:textId="77777777" w:rsidR="00F7737B" w:rsidRPr="008B71D5" w:rsidRDefault="00F7737B" w:rsidP="00F7737B">
      <w:pPr>
        <w:spacing w:after="0" w:line="240" w:lineRule="auto"/>
        <w:rPr>
          <w:rFonts w:ascii="Times New Roman" w:hAnsi="Times New Roman"/>
          <w:b/>
          <w:i/>
          <w:sz w:val="24"/>
          <w:szCs w:val="24"/>
        </w:rPr>
      </w:pPr>
    </w:p>
    <w:p w14:paraId="39D0F94D" w14:textId="77777777" w:rsidR="00F7737B" w:rsidRPr="008B71D5" w:rsidRDefault="00F7737B" w:rsidP="00F7737B">
      <w:pPr>
        <w:spacing w:after="0" w:line="240" w:lineRule="auto"/>
        <w:rPr>
          <w:rFonts w:ascii="Times New Roman" w:hAnsi="Times New Roman"/>
          <w:b/>
          <w:i/>
          <w:sz w:val="24"/>
          <w:szCs w:val="24"/>
        </w:rPr>
      </w:pPr>
      <w:r w:rsidRPr="008B71D5">
        <w:rPr>
          <w:rFonts w:ascii="Times New Roman" w:hAnsi="Times New Roman"/>
          <w:b/>
          <w:i/>
          <w:sz w:val="24"/>
          <w:szCs w:val="24"/>
        </w:rPr>
        <w:t>Who can apply</w:t>
      </w:r>
    </w:p>
    <w:p w14:paraId="20F8C93B" w14:textId="77777777" w:rsidR="00F7737B" w:rsidRDefault="00F7737B" w:rsidP="00F7737B">
      <w:pPr>
        <w:spacing w:after="0" w:line="240" w:lineRule="auto"/>
        <w:rPr>
          <w:rFonts w:ascii="Times New Roman" w:hAnsi="Times New Roman"/>
          <w:sz w:val="24"/>
          <w:szCs w:val="24"/>
        </w:rPr>
      </w:pPr>
    </w:p>
    <w:p w14:paraId="034C9023" w14:textId="77777777" w:rsidR="00F7737B" w:rsidRDefault="00F7737B" w:rsidP="00F7737B">
      <w:pPr>
        <w:spacing w:after="0" w:line="240" w:lineRule="auto"/>
        <w:rPr>
          <w:rFonts w:ascii="Times New Roman" w:hAnsi="Times New Roman"/>
          <w:sz w:val="24"/>
          <w:szCs w:val="24"/>
        </w:rPr>
      </w:pPr>
      <w:r w:rsidRPr="00BC0C1A">
        <w:rPr>
          <w:rFonts w:ascii="Times New Roman" w:hAnsi="Times New Roman"/>
          <w:sz w:val="24"/>
          <w:szCs w:val="24"/>
        </w:rPr>
        <w:t xml:space="preserve">Applicants may be individuals or a </w:t>
      </w:r>
      <w:r>
        <w:rPr>
          <w:rFonts w:ascii="Times New Roman" w:hAnsi="Times New Roman"/>
          <w:bCs/>
          <w:sz w:val="24"/>
          <w:szCs w:val="24"/>
        </w:rPr>
        <w:t>G</w:t>
      </w:r>
      <w:r w:rsidRPr="00BC0C1A">
        <w:rPr>
          <w:rFonts w:ascii="Times New Roman" w:hAnsi="Times New Roman"/>
          <w:bCs/>
          <w:sz w:val="24"/>
          <w:szCs w:val="24"/>
        </w:rPr>
        <w:t xml:space="preserve">roup </w:t>
      </w:r>
      <w:r>
        <w:rPr>
          <w:rFonts w:ascii="Times New Roman" w:hAnsi="Times New Roman"/>
          <w:bCs/>
          <w:sz w:val="24"/>
          <w:szCs w:val="24"/>
        </w:rPr>
        <w:t>P</w:t>
      </w:r>
      <w:r w:rsidRPr="00BC0C1A">
        <w:rPr>
          <w:rFonts w:ascii="Times New Roman" w:hAnsi="Times New Roman"/>
          <w:bCs/>
          <w:sz w:val="24"/>
          <w:szCs w:val="24"/>
        </w:rPr>
        <w:t xml:space="preserve">ractice </w:t>
      </w:r>
      <w:r>
        <w:rPr>
          <w:rFonts w:ascii="Times New Roman" w:hAnsi="Times New Roman"/>
          <w:bCs/>
          <w:sz w:val="24"/>
          <w:szCs w:val="24"/>
        </w:rPr>
        <w:t xml:space="preserve">(an entity </w:t>
      </w:r>
      <w:r w:rsidRPr="00BC0C1A">
        <w:rPr>
          <w:rFonts w:ascii="Times New Roman" w:hAnsi="Times New Roman"/>
          <w:bCs/>
          <w:sz w:val="24"/>
          <w:szCs w:val="24"/>
        </w:rPr>
        <w:t>with multiple practitioners</w:t>
      </w:r>
      <w:r>
        <w:rPr>
          <w:rFonts w:ascii="Times New Roman" w:hAnsi="Times New Roman"/>
          <w:bCs/>
          <w:sz w:val="24"/>
          <w:szCs w:val="24"/>
        </w:rPr>
        <w:t xml:space="preserve"> and a centralized intake). Applicants should be </w:t>
      </w:r>
      <w:r w:rsidRPr="00043467">
        <w:rPr>
          <w:rFonts w:ascii="Times New Roman" w:hAnsi="Times New Roman"/>
          <w:bCs/>
          <w:sz w:val="24"/>
          <w:szCs w:val="24"/>
        </w:rPr>
        <w:t xml:space="preserve">doctoral-level licensed psychologists </w:t>
      </w:r>
      <w:r>
        <w:rPr>
          <w:rFonts w:ascii="Times New Roman" w:hAnsi="Times New Roman"/>
          <w:bCs/>
          <w:sz w:val="24"/>
          <w:szCs w:val="24"/>
        </w:rPr>
        <w:t>or</w:t>
      </w:r>
      <w:r w:rsidRPr="00043467">
        <w:rPr>
          <w:rFonts w:ascii="Times New Roman" w:hAnsi="Times New Roman"/>
          <w:bCs/>
          <w:sz w:val="24"/>
          <w:szCs w:val="24"/>
        </w:rPr>
        <w:t xml:space="preserve"> board-certified psychiatrists</w:t>
      </w:r>
      <w:r>
        <w:rPr>
          <w:rFonts w:ascii="Times New Roman" w:hAnsi="Times New Roman"/>
          <w:bCs/>
          <w:sz w:val="24"/>
          <w:szCs w:val="24"/>
        </w:rPr>
        <w:t>.</w:t>
      </w:r>
      <w:r w:rsidRPr="00043467">
        <w:rPr>
          <w:rFonts w:ascii="Times New Roman" w:hAnsi="Times New Roman"/>
          <w:bCs/>
          <w:sz w:val="24"/>
          <w:szCs w:val="24"/>
        </w:rPr>
        <w:t xml:space="preserve"> </w:t>
      </w:r>
      <w:r w:rsidRPr="00BC0C1A">
        <w:rPr>
          <w:rFonts w:ascii="Times New Roman" w:hAnsi="Times New Roman"/>
          <w:bCs/>
          <w:sz w:val="24"/>
          <w:szCs w:val="24"/>
        </w:rPr>
        <w:t xml:space="preserve">Applicants may </w:t>
      </w:r>
      <w:r>
        <w:rPr>
          <w:rFonts w:ascii="Times New Roman" w:hAnsi="Times New Roman"/>
          <w:bCs/>
          <w:sz w:val="24"/>
          <w:szCs w:val="24"/>
        </w:rPr>
        <w:t>apply to</w:t>
      </w:r>
      <w:r w:rsidRPr="00BC0C1A">
        <w:rPr>
          <w:rFonts w:ascii="Times New Roman" w:hAnsi="Times New Roman"/>
          <w:sz w:val="24"/>
          <w:szCs w:val="24"/>
        </w:rPr>
        <w:t xml:space="preserve"> one, two or all three areas: Dependency Cases, Delinquency Cases and Custody Cases</w:t>
      </w:r>
      <w:r>
        <w:rPr>
          <w:rFonts w:ascii="Times New Roman" w:hAnsi="Times New Roman"/>
          <w:sz w:val="24"/>
          <w:szCs w:val="24"/>
        </w:rPr>
        <w:t>.</w:t>
      </w:r>
    </w:p>
    <w:p w14:paraId="2B424EEE" w14:textId="77777777" w:rsidR="00F7737B" w:rsidRDefault="00F7737B" w:rsidP="00F7737B">
      <w:pPr>
        <w:spacing w:after="0" w:line="240" w:lineRule="auto"/>
        <w:rPr>
          <w:rFonts w:ascii="Times New Roman" w:hAnsi="Times New Roman"/>
          <w:sz w:val="24"/>
          <w:szCs w:val="24"/>
        </w:rPr>
      </w:pPr>
    </w:p>
    <w:p w14:paraId="29DACD7E" w14:textId="598F5E5F" w:rsidR="00F7737B" w:rsidRDefault="00F7737B" w:rsidP="00F7737B">
      <w:pPr>
        <w:spacing w:after="0" w:line="240" w:lineRule="auto"/>
        <w:rPr>
          <w:rFonts w:ascii="Times New Roman" w:hAnsi="Times New Roman"/>
          <w:sz w:val="24"/>
          <w:szCs w:val="24"/>
        </w:rPr>
      </w:pPr>
      <w:r>
        <w:rPr>
          <w:rFonts w:ascii="Times New Roman" w:hAnsi="Times New Roman"/>
          <w:sz w:val="24"/>
          <w:szCs w:val="24"/>
        </w:rPr>
        <w:t>Applicants</w:t>
      </w:r>
      <w:r w:rsidRPr="008B71D5">
        <w:rPr>
          <w:rFonts w:ascii="Times New Roman" w:hAnsi="Times New Roman"/>
          <w:sz w:val="24"/>
          <w:szCs w:val="24"/>
        </w:rPr>
        <w:t xml:space="preserve"> do not need to have an existing contract with Allegheny County to apply, but </w:t>
      </w:r>
      <w:r>
        <w:rPr>
          <w:rFonts w:ascii="Times New Roman" w:hAnsi="Times New Roman"/>
          <w:sz w:val="24"/>
          <w:szCs w:val="24"/>
        </w:rPr>
        <w:t>Applicants</w:t>
      </w:r>
      <w:r w:rsidRPr="008B71D5">
        <w:rPr>
          <w:rFonts w:ascii="Times New Roman" w:hAnsi="Times New Roman"/>
          <w:sz w:val="24"/>
          <w:szCs w:val="24"/>
        </w:rPr>
        <w:t xml:space="preserve"> must meet all of Allegheny County’s contractual requirements (see Section 6: Contract Requirements for </w:t>
      </w:r>
      <w:r>
        <w:rPr>
          <w:rFonts w:ascii="Times New Roman" w:hAnsi="Times New Roman"/>
          <w:sz w:val="24"/>
          <w:szCs w:val="24"/>
        </w:rPr>
        <w:t>Qualified Applicant</w:t>
      </w:r>
      <w:r w:rsidRPr="008B71D5">
        <w:rPr>
          <w:rFonts w:ascii="Times New Roman" w:hAnsi="Times New Roman"/>
          <w:sz w:val="24"/>
          <w:szCs w:val="24"/>
        </w:rPr>
        <w:t>s) and have the programmatic, financial and staffing capability to provide the Contract Services.</w:t>
      </w:r>
    </w:p>
    <w:p w14:paraId="6C245885" w14:textId="4964E9BE" w:rsidR="00D912D2" w:rsidRDefault="00D912D2" w:rsidP="00F7737B">
      <w:pPr>
        <w:spacing w:after="0" w:line="240" w:lineRule="auto"/>
        <w:rPr>
          <w:rFonts w:ascii="Times New Roman" w:hAnsi="Times New Roman"/>
          <w:sz w:val="24"/>
          <w:szCs w:val="24"/>
        </w:rPr>
      </w:pPr>
    </w:p>
    <w:p w14:paraId="3F67E894" w14:textId="62E57B38" w:rsidR="00D912D2" w:rsidRPr="00D912D2" w:rsidRDefault="00D912D2" w:rsidP="00F7737B">
      <w:pPr>
        <w:spacing w:after="0" w:line="240" w:lineRule="auto"/>
        <w:rPr>
          <w:rFonts w:ascii="Times New Roman" w:hAnsi="Times New Roman" w:cs="Times New Roman"/>
          <w:b/>
          <w:i/>
          <w:sz w:val="24"/>
          <w:szCs w:val="24"/>
        </w:rPr>
      </w:pPr>
      <w:r>
        <w:rPr>
          <w:rFonts w:ascii="Times New Roman" w:hAnsi="Times New Roman" w:cs="Times New Roman"/>
          <w:b/>
          <w:sz w:val="24"/>
          <w:szCs w:val="24"/>
        </w:rPr>
        <w:t>Applications</w:t>
      </w:r>
      <w:r w:rsidRPr="00805297">
        <w:rPr>
          <w:rFonts w:ascii="Times New Roman" w:hAnsi="Times New Roman" w:cs="Times New Roman"/>
          <w:b/>
          <w:sz w:val="24"/>
          <w:szCs w:val="24"/>
        </w:rPr>
        <w:t xml:space="preserve"> must be submitted electronically by logging into or creating an account on </w:t>
      </w:r>
      <w:hyperlink r:id="rId11" w:history="1">
        <w:r w:rsidRPr="00286509">
          <w:rPr>
            <w:rStyle w:val="Hyperlink"/>
            <w:rFonts w:ascii="Times New Roman" w:hAnsi="Times New Roman" w:cs="Times New Roman"/>
            <w:b/>
            <w:sz w:val="24"/>
            <w:szCs w:val="24"/>
          </w:rPr>
          <w:t>Bonfire</w:t>
        </w:r>
      </w:hyperlink>
      <w:r w:rsidRPr="00A51994">
        <w:rPr>
          <w:rFonts w:ascii="Times New Roman" w:hAnsi="Times New Roman" w:cs="Times New Roman"/>
          <w:b/>
          <w:sz w:val="24"/>
          <w:szCs w:val="24"/>
        </w:rPr>
        <w:t xml:space="preserve"> </w:t>
      </w:r>
      <w:r w:rsidRPr="00805297">
        <w:rPr>
          <w:rFonts w:ascii="Times New Roman" w:hAnsi="Times New Roman" w:cs="Times New Roman"/>
          <w:b/>
          <w:sz w:val="24"/>
          <w:szCs w:val="24"/>
        </w:rPr>
        <w:t>(See Section 4: How to Submit a Proposal).</w:t>
      </w:r>
    </w:p>
    <w:p w14:paraId="0ED7A003" w14:textId="77777777" w:rsidR="00884AA8" w:rsidRDefault="00884AA8" w:rsidP="00F7737B">
      <w:pPr>
        <w:spacing w:after="0" w:line="240" w:lineRule="auto"/>
        <w:rPr>
          <w:rFonts w:ascii="Times New Roman" w:hAnsi="Times New Roman"/>
          <w:b/>
          <w:i/>
          <w:sz w:val="24"/>
          <w:szCs w:val="24"/>
        </w:rPr>
      </w:pPr>
    </w:p>
    <w:p w14:paraId="00B18954" w14:textId="2E8A687F" w:rsidR="00F7737B" w:rsidRPr="008B71D5" w:rsidRDefault="00F7737B" w:rsidP="00F7737B">
      <w:pPr>
        <w:spacing w:after="0" w:line="240" w:lineRule="auto"/>
        <w:rPr>
          <w:rFonts w:ascii="Times New Roman" w:hAnsi="Times New Roman"/>
          <w:b/>
          <w:i/>
          <w:sz w:val="24"/>
          <w:szCs w:val="24"/>
        </w:rPr>
      </w:pPr>
      <w:r w:rsidRPr="008B71D5">
        <w:rPr>
          <w:rFonts w:ascii="Times New Roman" w:hAnsi="Times New Roman"/>
          <w:b/>
          <w:i/>
          <w:sz w:val="24"/>
          <w:szCs w:val="24"/>
        </w:rPr>
        <w:t>Timeline</w:t>
      </w:r>
    </w:p>
    <w:p w14:paraId="35EE10DE" w14:textId="77777777" w:rsidR="00F7737B" w:rsidRPr="008B71D5" w:rsidRDefault="00F7737B" w:rsidP="00F7737B">
      <w:pPr>
        <w:spacing w:after="0" w:line="240" w:lineRule="auto"/>
        <w:rPr>
          <w:rFonts w:ascii="Times New Roman" w:hAnsi="Times New Roman"/>
          <w:sz w:val="24"/>
          <w:szCs w:val="24"/>
        </w:rPr>
      </w:pPr>
    </w:p>
    <w:p w14:paraId="0909D4B8" w14:textId="7A671DD3" w:rsidR="00F7737B" w:rsidRPr="00EA336C" w:rsidRDefault="00F7737B" w:rsidP="00F7737B">
      <w:pPr>
        <w:spacing w:after="0" w:line="240" w:lineRule="auto"/>
        <w:rPr>
          <w:rFonts w:ascii="Times New Roman" w:hAnsi="Times New Roman"/>
          <w:sz w:val="24"/>
          <w:szCs w:val="24"/>
        </w:rPr>
      </w:pPr>
      <w:r w:rsidRPr="00EA336C">
        <w:rPr>
          <w:rFonts w:ascii="Times New Roman" w:hAnsi="Times New Roman"/>
          <w:sz w:val="24"/>
          <w:szCs w:val="24"/>
        </w:rPr>
        <w:lastRenderedPageBreak/>
        <w:t xml:space="preserve">Applications will be reviewed </w:t>
      </w:r>
      <w:r w:rsidR="006C4ECA" w:rsidRPr="00EA336C">
        <w:rPr>
          <w:rFonts w:ascii="Times New Roman" w:hAnsi="Times New Roman"/>
          <w:sz w:val="24"/>
          <w:szCs w:val="24"/>
        </w:rPr>
        <w:t>quarterly</w:t>
      </w:r>
      <w:r w:rsidRPr="00EA336C">
        <w:rPr>
          <w:rFonts w:ascii="Times New Roman" w:hAnsi="Times New Roman"/>
          <w:sz w:val="24"/>
          <w:szCs w:val="24"/>
        </w:rPr>
        <w:t xml:space="preserve">. Deadline for Applicants to submit questions about this RFQ is 3 p.m. Eastern Time </w:t>
      </w:r>
      <w:r w:rsidR="0099585F" w:rsidRPr="00EA336C">
        <w:rPr>
          <w:rFonts w:ascii="Times New Roman" w:hAnsi="Times New Roman"/>
          <w:sz w:val="24"/>
          <w:szCs w:val="24"/>
        </w:rPr>
        <w:t>ten</w:t>
      </w:r>
      <w:r w:rsidRPr="00EA336C">
        <w:rPr>
          <w:rFonts w:ascii="Times New Roman" w:hAnsi="Times New Roman"/>
          <w:sz w:val="24"/>
          <w:szCs w:val="24"/>
        </w:rPr>
        <w:t xml:space="preserve"> business days prior to the next submission deadline to ensure answer by the deadline. Applications must be submitted by 3 p.m. Eastern Time on the </w:t>
      </w:r>
      <w:r w:rsidR="006C4ECA" w:rsidRPr="00EA336C">
        <w:rPr>
          <w:rFonts w:ascii="Times New Roman" w:hAnsi="Times New Roman"/>
          <w:sz w:val="24"/>
          <w:szCs w:val="24"/>
        </w:rPr>
        <w:t>second Thursday</w:t>
      </w:r>
      <w:r w:rsidRPr="00EA336C">
        <w:rPr>
          <w:rFonts w:ascii="Times New Roman" w:hAnsi="Times New Roman"/>
          <w:sz w:val="24"/>
          <w:szCs w:val="24"/>
        </w:rPr>
        <w:t xml:space="preserve"> of March</w:t>
      </w:r>
      <w:r w:rsidR="006C4ECA" w:rsidRPr="00EA336C">
        <w:rPr>
          <w:rFonts w:ascii="Times New Roman" w:hAnsi="Times New Roman"/>
          <w:sz w:val="24"/>
          <w:szCs w:val="24"/>
        </w:rPr>
        <w:t>, June,</w:t>
      </w:r>
      <w:r w:rsidRPr="00EA336C">
        <w:rPr>
          <w:rFonts w:ascii="Times New Roman" w:hAnsi="Times New Roman"/>
          <w:sz w:val="24"/>
          <w:szCs w:val="24"/>
        </w:rPr>
        <w:t xml:space="preserve"> September</w:t>
      </w:r>
      <w:r w:rsidR="006C4ECA" w:rsidRPr="00EA336C">
        <w:rPr>
          <w:rFonts w:ascii="Times New Roman" w:hAnsi="Times New Roman"/>
          <w:sz w:val="24"/>
          <w:szCs w:val="24"/>
        </w:rPr>
        <w:t xml:space="preserve"> and December</w:t>
      </w:r>
      <w:r w:rsidRPr="00EA336C">
        <w:rPr>
          <w:rFonts w:ascii="Times New Roman" w:hAnsi="Times New Roman"/>
          <w:sz w:val="24"/>
          <w:szCs w:val="24"/>
        </w:rPr>
        <w:t xml:space="preserve">. We expect to notify Applicants of the County’s decision to qualify in </w:t>
      </w:r>
      <w:r w:rsidR="006C4ECA" w:rsidRPr="00EA336C">
        <w:rPr>
          <w:rFonts w:ascii="Times New Roman" w:hAnsi="Times New Roman"/>
          <w:sz w:val="24"/>
          <w:szCs w:val="24"/>
        </w:rPr>
        <w:t>January, April, July and October</w:t>
      </w:r>
      <w:r w:rsidRPr="00EA336C">
        <w:rPr>
          <w:rFonts w:ascii="Times New Roman" w:hAnsi="Times New Roman"/>
          <w:sz w:val="24"/>
          <w:szCs w:val="24"/>
        </w:rPr>
        <w:t xml:space="preserve"> following the submission deadline.</w:t>
      </w:r>
    </w:p>
    <w:p w14:paraId="59323B08" w14:textId="77777777" w:rsidR="00F7737B" w:rsidRPr="008B71D5" w:rsidRDefault="00F7737B" w:rsidP="00F7737B">
      <w:pPr>
        <w:spacing w:after="0" w:line="240" w:lineRule="auto"/>
        <w:rPr>
          <w:rFonts w:ascii="Times New Roman" w:hAnsi="Times New Roman"/>
          <w:b/>
          <w:i/>
          <w:sz w:val="24"/>
          <w:szCs w:val="24"/>
        </w:rPr>
      </w:pPr>
    </w:p>
    <w:p w14:paraId="770F97D7" w14:textId="77777777" w:rsidR="00F7737B" w:rsidRPr="008B71D5" w:rsidRDefault="00F7737B" w:rsidP="00F7737B">
      <w:pPr>
        <w:spacing w:after="0" w:line="240" w:lineRule="auto"/>
        <w:rPr>
          <w:rFonts w:ascii="Times New Roman" w:hAnsi="Times New Roman"/>
          <w:b/>
          <w:i/>
          <w:sz w:val="24"/>
          <w:szCs w:val="24"/>
        </w:rPr>
      </w:pPr>
      <w:r w:rsidRPr="008B71D5">
        <w:rPr>
          <w:rFonts w:ascii="Times New Roman" w:hAnsi="Times New Roman"/>
          <w:b/>
          <w:i/>
          <w:sz w:val="24"/>
          <w:szCs w:val="24"/>
        </w:rPr>
        <w:t>Who we are</w:t>
      </w:r>
    </w:p>
    <w:p w14:paraId="2C410F90" w14:textId="77777777" w:rsidR="00F7737B" w:rsidRPr="008B71D5" w:rsidRDefault="00F7737B" w:rsidP="00F7737B">
      <w:pPr>
        <w:spacing w:after="0" w:line="240" w:lineRule="auto"/>
        <w:rPr>
          <w:rFonts w:ascii="Times New Roman" w:hAnsi="Times New Roman"/>
          <w:sz w:val="24"/>
          <w:szCs w:val="24"/>
        </w:rPr>
      </w:pPr>
    </w:p>
    <w:p w14:paraId="56FED5E9" w14:textId="77777777"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sz w:val="24"/>
          <w:szCs w:val="24"/>
        </w:rPr>
        <w:t xml:space="preserve">On behalf of Allegheny County, DHS is the issuing office for this </w:t>
      </w:r>
      <w:r>
        <w:rPr>
          <w:rFonts w:ascii="Times New Roman" w:hAnsi="Times New Roman"/>
          <w:sz w:val="24"/>
          <w:szCs w:val="24"/>
        </w:rPr>
        <w:t>RFQ</w:t>
      </w:r>
      <w:r w:rsidRPr="008B71D5">
        <w:rPr>
          <w:rFonts w:ascii="Times New Roman" w:hAnsi="Times New Roman"/>
          <w:sz w:val="24"/>
          <w:szCs w:val="24"/>
        </w:rPr>
        <w:t>.</w:t>
      </w:r>
    </w:p>
    <w:p w14:paraId="09613A3E" w14:textId="77777777" w:rsidR="00F7737B" w:rsidRPr="008B71D5" w:rsidRDefault="00F7737B" w:rsidP="00F7737B">
      <w:pPr>
        <w:spacing w:after="0" w:line="240" w:lineRule="auto"/>
        <w:rPr>
          <w:rFonts w:ascii="Times New Roman" w:hAnsi="Times New Roman"/>
          <w:sz w:val="24"/>
          <w:szCs w:val="24"/>
        </w:rPr>
      </w:pPr>
    </w:p>
    <w:p w14:paraId="720413E5" w14:textId="77777777"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sz w:val="24"/>
          <w:szCs w:val="24"/>
        </w:rPr>
        <w:t>DHS is the largest department of Allegheny County government and provides publicly</w:t>
      </w:r>
      <w:r>
        <w:rPr>
          <w:rFonts w:ascii="Times New Roman" w:hAnsi="Times New Roman"/>
          <w:sz w:val="24"/>
          <w:szCs w:val="24"/>
        </w:rPr>
        <w:t xml:space="preserve"> </w:t>
      </w:r>
      <w:r w:rsidRPr="008B71D5">
        <w:rPr>
          <w:rFonts w:ascii="Times New Roman" w:hAnsi="Times New Roman"/>
          <w:sz w:val="24"/>
          <w:szCs w:val="24"/>
        </w:rPr>
        <w:t>funded services to more than 200,000 people annually, in areas including child welfare, behavioral health, aging, intellectual disability, homelessness and community services.</w:t>
      </w:r>
    </w:p>
    <w:p w14:paraId="217C1AF3" w14:textId="77777777" w:rsidR="00F7737B" w:rsidRPr="008B71D5" w:rsidRDefault="00F7737B" w:rsidP="00F7737B">
      <w:pPr>
        <w:spacing w:after="0" w:line="240" w:lineRule="auto"/>
        <w:rPr>
          <w:rFonts w:ascii="Times New Roman" w:hAnsi="Times New Roman"/>
          <w:sz w:val="24"/>
          <w:szCs w:val="24"/>
        </w:rPr>
      </w:pPr>
    </w:p>
    <w:p w14:paraId="31229F57" w14:textId="77777777" w:rsidR="00F7737B" w:rsidRPr="008B71D5" w:rsidRDefault="00F7737B" w:rsidP="00F7737B">
      <w:pPr>
        <w:spacing w:after="0" w:line="240" w:lineRule="auto"/>
        <w:rPr>
          <w:rFonts w:ascii="Times New Roman" w:hAnsi="Times New Roman"/>
          <w:sz w:val="24"/>
          <w:szCs w:val="24"/>
        </w:rPr>
      </w:pPr>
      <w:r w:rsidRPr="008B71D5">
        <w:rPr>
          <w:rFonts w:ascii="Times New Roman" w:hAnsi="Times New Roman"/>
          <w:sz w:val="24"/>
          <w:szCs w:val="24"/>
        </w:rPr>
        <w:t xml:space="preserve">More information about DHS is available at </w:t>
      </w:r>
      <w:hyperlink r:id="rId12" w:history="1">
        <w:r w:rsidRPr="008B71D5">
          <w:rPr>
            <w:rStyle w:val="Hyperlink"/>
            <w:rFonts w:ascii="Times New Roman" w:hAnsi="Times New Roman"/>
            <w:sz w:val="24"/>
            <w:szCs w:val="24"/>
          </w:rPr>
          <w:t>http://www.alleghenycounty.us/human-services/index.aspx</w:t>
        </w:r>
      </w:hyperlink>
    </w:p>
    <w:p w14:paraId="12255C1C" w14:textId="77777777" w:rsidR="00495BCA" w:rsidRDefault="00495BCA" w:rsidP="00495BCA">
      <w:pPr>
        <w:spacing w:after="0" w:line="240" w:lineRule="auto"/>
        <w:rPr>
          <w:rFonts w:ascii="Times New Roman" w:hAnsi="Times New Roman" w:cs="Times New Roman"/>
          <w:b/>
          <w:sz w:val="40"/>
          <w:szCs w:val="40"/>
        </w:rPr>
      </w:pPr>
    </w:p>
    <w:p w14:paraId="3E4B5133" w14:textId="059ACD8F" w:rsidR="00495BCA" w:rsidRPr="00274399" w:rsidRDefault="00495BCA" w:rsidP="00274399">
      <w:pPr>
        <w:pStyle w:val="Heading1"/>
        <w:rPr>
          <w:rFonts w:ascii="Times New Roman" w:hAnsi="Times New Roman" w:cs="Times New Roman"/>
          <w:b/>
          <w:bCs/>
          <w:color w:val="auto"/>
          <w:sz w:val="40"/>
          <w:szCs w:val="40"/>
        </w:rPr>
      </w:pPr>
      <w:bookmarkStart w:id="2" w:name="_Toc197424559"/>
      <w:r w:rsidRPr="00274399">
        <w:rPr>
          <w:rFonts w:ascii="Times New Roman" w:hAnsi="Times New Roman" w:cs="Times New Roman"/>
          <w:b/>
          <w:bCs/>
          <w:color w:val="auto"/>
          <w:sz w:val="40"/>
          <w:szCs w:val="40"/>
        </w:rPr>
        <w:t xml:space="preserve">Section 1: Why We Are Issuing this </w:t>
      </w:r>
      <w:r w:rsidR="005F4C8B" w:rsidRPr="00274399">
        <w:rPr>
          <w:rFonts w:ascii="Times New Roman" w:hAnsi="Times New Roman" w:cs="Times New Roman"/>
          <w:b/>
          <w:bCs/>
          <w:color w:val="auto"/>
          <w:sz w:val="40"/>
          <w:szCs w:val="40"/>
        </w:rPr>
        <w:t>RFQ</w:t>
      </w:r>
      <w:bookmarkEnd w:id="2"/>
    </w:p>
    <w:p w14:paraId="6A76DFC0" w14:textId="77777777" w:rsidR="00495BCA" w:rsidRPr="00F7737B" w:rsidRDefault="00495BCA" w:rsidP="00495BCA">
      <w:pPr>
        <w:spacing w:after="0" w:line="240" w:lineRule="auto"/>
        <w:rPr>
          <w:rFonts w:ascii="Times New Roman" w:hAnsi="Times New Roman" w:cs="Times New Roman"/>
          <w:sz w:val="24"/>
          <w:szCs w:val="24"/>
        </w:rPr>
      </w:pPr>
    </w:p>
    <w:p w14:paraId="4723597C" w14:textId="77777777" w:rsidR="00F7737B" w:rsidRDefault="00F7737B" w:rsidP="00F7737B">
      <w:pPr>
        <w:spacing w:after="0" w:line="240" w:lineRule="auto"/>
        <w:rPr>
          <w:rFonts w:ascii="Times New Roman" w:hAnsi="Times New Roman"/>
          <w:sz w:val="24"/>
          <w:szCs w:val="24"/>
        </w:rPr>
      </w:pPr>
      <w:r w:rsidRPr="00BC0C1A">
        <w:rPr>
          <w:rFonts w:ascii="Times New Roman" w:hAnsi="Times New Roman"/>
          <w:sz w:val="24"/>
          <w:szCs w:val="24"/>
        </w:rPr>
        <w:t xml:space="preserve">A </w:t>
      </w:r>
      <w:r>
        <w:rPr>
          <w:rFonts w:ascii="Times New Roman" w:hAnsi="Times New Roman"/>
          <w:sz w:val="24"/>
          <w:szCs w:val="24"/>
        </w:rPr>
        <w:t>Forensic Evaluation</w:t>
      </w:r>
      <w:r w:rsidRPr="00BC0C1A">
        <w:rPr>
          <w:rFonts w:ascii="Times New Roman" w:hAnsi="Times New Roman"/>
          <w:sz w:val="24"/>
          <w:szCs w:val="24"/>
        </w:rPr>
        <w:t xml:space="preserve"> is the neutral and objective investigation of facts and evidence in a structured manner</w:t>
      </w:r>
      <w:r>
        <w:rPr>
          <w:rFonts w:ascii="Times New Roman" w:hAnsi="Times New Roman"/>
          <w:sz w:val="24"/>
          <w:szCs w:val="24"/>
        </w:rPr>
        <w:t>,</w:t>
      </w:r>
      <w:r w:rsidRPr="00BC0C1A">
        <w:rPr>
          <w:rFonts w:ascii="Times New Roman" w:hAnsi="Times New Roman"/>
          <w:sz w:val="24"/>
          <w:szCs w:val="24"/>
        </w:rPr>
        <w:t xml:space="preserve"> </w:t>
      </w:r>
      <w:r>
        <w:rPr>
          <w:rFonts w:ascii="Times New Roman" w:hAnsi="Times New Roman"/>
          <w:sz w:val="24"/>
          <w:szCs w:val="24"/>
        </w:rPr>
        <w:t xml:space="preserve">conducted </w:t>
      </w:r>
      <w:r w:rsidRPr="00BC0C1A">
        <w:rPr>
          <w:rFonts w:ascii="Times New Roman" w:hAnsi="Times New Roman"/>
          <w:sz w:val="24"/>
          <w:szCs w:val="24"/>
        </w:rPr>
        <w:t xml:space="preserve">in anticipation of a </w:t>
      </w:r>
      <w:r>
        <w:rPr>
          <w:rFonts w:ascii="Times New Roman" w:hAnsi="Times New Roman"/>
          <w:sz w:val="24"/>
          <w:szCs w:val="24"/>
        </w:rPr>
        <w:t xml:space="preserve">court </w:t>
      </w:r>
      <w:r w:rsidRPr="00BC0C1A">
        <w:rPr>
          <w:rFonts w:ascii="Times New Roman" w:hAnsi="Times New Roman"/>
          <w:sz w:val="24"/>
          <w:szCs w:val="24"/>
        </w:rPr>
        <w:t>proceeding or the consideration of a specific legal question in connection to a proceeding</w:t>
      </w:r>
      <w:r>
        <w:rPr>
          <w:rFonts w:ascii="Times New Roman" w:hAnsi="Times New Roman"/>
          <w:sz w:val="24"/>
          <w:szCs w:val="24"/>
        </w:rPr>
        <w:t xml:space="preserve"> related to Dependency, Delinquency or Custody for the purposes of this RFQ </w:t>
      </w:r>
      <w:r w:rsidRPr="002A4D84">
        <w:rPr>
          <w:rFonts w:ascii="Times New Roman" w:hAnsi="Times New Roman"/>
          <w:sz w:val="24"/>
          <w:szCs w:val="24"/>
        </w:rPr>
        <w:t xml:space="preserve">(e.g., competency, capacity, ability, mental status, intellectual functioning). </w:t>
      </w:r>
      <w:r>
        <w:rPr>
          <w:rFonts w:ascii="Times New Roman" w:hAnsi="Times New Roman"/>
          <w:sz w:val="24"/>
          <w:szCs w:val="24"/>
        </w:rPr>
        <w:t>D</w:t>
      </w:r>
      <w:r w:rsidRPr="00BC0C1A">
        <w:rPr>
          <w:rFonts w:ascii="Times New Roman" w:hAnsi="Times New Roman"/>
          <w:sz w:val="24"/>
          <w:szCs w:val="24"/>
        </w:rPr>
        <w:t>epending on the nature of the legal question at hand</w:t>
      </w:r>
      <w:r>
        <w:rPr>
          <w:rFonts w:ascii="Times New Roman" w:hAnsi="Times New Roman"/>
          <w:sz w:val="24"/>
          <w:szCs w:val="24"/>
        </w:rPr>
        <w:t>,</w:t>
      </w:r>
      <w:r w:rsidRPr="00BC0C1A">
        <w:rPr>
          <w:rFonts w:ascii="Times New Roman" w:hAnsi="Times New Roman"/>
          <w:sz w:val="24"/>
          <w:szCs w:val="24"/>
        </w:rPr>
        <w:t xml:space="preserve"> </w:t>
      </w:r>
      <w:r>
        <w:rPr>
          <w:rFonts w:ascii="Times New Roman" w:hAnsi="Times New Roman"/>
          <w:sz w:val="24"/>
          <w:szCs w:val="24"/>
        </w:rPr>
        <w:t>the</w:t>
      </w:r>
      <w:r w:rsidRPr="00BC0C1A">
        <w:rPr>
          <w:rFonts w:ascii="Times New Roman" w:hAnsi="Times New Roman"/>
          <w:sz w:val="24"/>
          <w:szCs w:val="24"/>
        </w:rPr>
        <w:t xml:space="preserve"> Forensic Evaluation </w:t>
      </w:r>
      <w:r>
        <w:rPr>
          <w:rFonts w:ascii="Times New Roman" w:hAnsi="Times New Roman"/>
          <w:sz w:val="24"/>
          <w:szCs w:val="24"/>
        </w:rPr>
        <w:t xml:space="preserve">process </w:t>
      </w:r>
      <w:r w:rsidRPr="00BC0C1A">
        <w:rPr>
          <w:rFonts w:ascii="Times New Roman" w:hAnsi="Times New Roman"/>
          <w:sz w:val="24"/>
          <w:szCs w:val="24"/>
        </w:rPr>
        <w:t>may include clinical and other related interviews</w:t>
      </w:r>
      <w:r>
        <w:rPr>
          <w:rFonts w:ascii="Times New Roman" w:hAnsi="Times New Roman"/>
          <w:sz w:val="24"/>
          <w:szCs w:val="24"/>
        </w:rPr>
        <w:t xml:space="preserve">, </w:t>
      </w:r>
      <w:r w:rsidRPr="00BC0C1A">
        <w:rPr>
          <w:rFonts w:ascii="Times New Roman" w:hAnsi="Times New Roman"/>
          <w:sz w:val="24"/>
          <w:szCs w:val="24"/>
        </w:rPr>
        <w:t xml:space="preserve">psychosocial assessment, other psychological testing and/or psychiatric evaluation and </w:t>
      </w:r>
      <w:r>
        <w:rPr>
          <w:rFonts w:ascii="Times New Roman" w:hAnsi="Times New Roman"/>
          <w:sz w:val="24"/>
          <w:szCs w:val="24"/>
        </w:rPr>
        <w:t xml:space="preserve">the </w:t>
      </w:r>
      <w:r w:rsidRPr="00BC0C1A">
        <w:rPr>
          <w:rFonts w:ascii="Times New Roman" w:hAnsi="Times New Roman"/>
          <w:sz w:val="24"/>
          <w:szCs w:val="24"/>
        </w:rPr>
        <w:t>collection of written or oral information</w:t>
      </w:r>
      <w:r>
        <w:rPr>
          <w:rFonts w:ascii="Times New Roman" w:hAnsi="Times New Roman"/>
          <w:sz w:val="24"/>
          <w:szCs w:val="24"/>
        </w:rPr>
        <w:t xml:space="preserve"> from C</w:t>
      </w:r>
      <w:r w:rsidRPr="00BC0C1A">
        <w:rPr>
          <w:rFonts w:ascii="Times New Roman" w:hAnsi="Times New Roman"/>
          <w:sz w:val="24"/>
          <w:szCs w:val="24"/>
        </w:rPr>
        <w:t xml:space="preserve">ollateral </w:t>
      </w:r>
      <w:r>
        <w:rPr>
          <w:rFonts w:ascii="Times New Roman" w:hAnsi="Times New Roman"/>
          <w:sz w:val="24"/>
          <w:szCs w:val="24"/>
        </w:rPr>
        <w:t>Sources. Information from Collateral Sources may include</w:t>
      </w:r>
      <w:r w:rsidRPr="00BC0C1A">
        <w:rPr>
          <w:rFonts w:ascii="Times New Roman" w:hAnsi="Times New Roman"/>
          <w:sz w:val="24"/>
          <w:szCs w:val="24"/>
        </w:rPr>
        <w:t xml:space="preserve"> </w:t>
      </w:r>
      <w:r>
        <w:rPr>
          <w:rFonts w:ascii="Times New Roman" w:hAnsi="Times New Roman"/>
          <w:sz w:val="24"/>
          <w:szCs w:val="24"/>
        </w:rPr>
        <w:t xml:space="preserve">interviews with third parties (e.g., </w:t>
      </w:r>
      <w:r w:rsidRPr="007C01AE">
        <w:rPr>
          <w:rFonts w:ascii="Times New Roman" w:hAnsi="Times New Roman"/>
          <w:sz w:val="24"/>
          <w:szCs w:val="24"/>
        </w:rPr>
        <w:t>family members, roommates, friends, neighbors</w:t>
      </w:r>
      <w:r>
        <w:rPr>
          <w:rFonts w:ascii="Times New Roman" w:hAnsi="Times New Roman"/>
          <w:sz w:val="24"/>
          <w:szCs w:val="24"/>
        </w:rPr>
        <w:t xml:space="preserve">, counselors/mental health professionals, teachers, probation officers) and review of </w:t>
      </w:r>
      <w:r w:rsidRPr="00BC0C1A">
        <w:rPr>
          <w:rFonts w:ascii="Times New Roman" w:hAnsi="Times New Roman"/>
          <w:sz w:val="24"/>
          <w:szCs w:val="24"/>
        </w:rPr>
        <w:t>existing records</w:t>
      </w:r>
      <w:r>
        <w:rPr>
          <w:rFonts w:ascii="Times New Roman" w:hAnsi="Times New Roman"/>
          <w:sz w:val="24"/>
          <w:szCs w:val="24"/>
        </w:rPr>
        <w:t xml:space="preserve"> (e.g., court transcripts, information provided by child welfare and juvenile probation, therapist records, criminal records).</w:t>
      </w:r>
    </w:p>
    <w:p w14:paraId="322CB2CE" w14:textId="77777777" w:rsidR="00F7737B" w:rsidRDefault="00F7737B" w:rsidP="00F7737B">
      <w:pPr>
        <w:spacing w:after="0" w:line="240" w:lineRule="auto"/>
        <w:rPr>
          <w:rFonts w:ascii="Times New Roman" w:hAnsi="Times New Roman"/>
          <w:sz w:val="24"/>
          <w:szCs w:val="24"/>
        </w:rPr>
      </w:pPr>
    </w:p>
    <w:p w14:paraId="77D44A9F" w14:textId="6F87F327" w:rsidR="00F7737B" w:rsidRDefault="00F7737B" w:rsidP="00F7737B">
      <w:pPr>
        <w:spacing w:after="0" w:line="240" w:lineRule="auto"/>
        <w:rPr>
          <w:rFonts w:ascii="Times New Roman" w:hAnsi="Times New Roman"/>
          <w:sz w:val="24"/>
          <w:szCs w:val="24"/>
        </w:rPr>
      </w:pPr>
      <w:r>
        <w:rPr>
          <w:rFonts w:ascii="Times New Roman" w:hAnsi="Times New Roman"/>
          <w:sz w:val="24"/>
          <w:szCs w:val="24"/>
        </w:rPr>
        <w:t xml:space="preserve">Families involved in Dependency, Delinquency and Custody cases often are facing challenging life situations. Being the subject of a Forensic Evaluation adds stress during this difficult time. Therefore, DHS and the Court are seeking to continually improve the Forensic Evaluation process for vulnerable families in the County. DHS and the Court desire high quality Forensic Evaluations that are thorough, respectful to families, culturally sensitive and ethically sound so that Court proceedings may be fair, informed and in the best interest of the children and families involved. </w:t>
      </w:r>
    </w:p>
    <w:p w14:paraId="4D880B4A" w14:textId="7725F3EA" w:rsidR="00A21BDB" w:rsidRDefault="00A21BDB" w:rsidP="00F7737B">
      <w:pPr>
        <w:spacing w:after="0" w:line="240" w:lineRule="auto"/>
        <w:rPr>
          <w:rFonts w:ascii="Times New Roman" w:hAnsi="Times New Roman"/>
          <w:sz w:val="24"/>
          <w:szCs w:val="24"/>
        </w:rPr>
      </w:pPr>
    </w:p>
    <w:p w14:paraId="060B56A4" w14:textId="77777777" w:rsidR="00A21BDB" w:rsidRDefault="00A21BDB" w:rsidP="00F7737B">
      <w:pPr>
        <w:spacing w:after="0" w:line="240" w:lineRule="auto"/>
        <w:rPr>
          <w:rFonts w:ascii="Times New Roman" w:hAnsi="Times New Roman"/>
          <w:sz w:val="24"/>
          <w:szCs w:val="24"/>
        </w:rPr>
      </w:pPr>
    </w:p>
    <w:p w14:paraId="480B7ABC" w14:textId="01225EB2" w:rsidR="00495BCA" w:rsidRPr="00274399" w:rsidRDefault="00495BCA" w:rsidP="00274399">
      <w:pPr>
        <w:pStyle w:val="Heading1"/>
        <w:rPr>
          <w:rFonts w:ascii="Times New Roman" w:hAnsi="Times New Roman" w:cs="Times New Roman"/>
          <w:b/>
          <w:bCs/>
          <w:color w:val="auto"/>
          <w:sz w:val="40"/>
          <w:szCs w:val="40"/>
        </w:rPr>
      </w:pPr>
      <w:bookmarkStart w:id="3" w:name="_Toc197424560"/>
      <w:r w:rsidRPr="00274399">
        <w:rPr>
          <w:rFonts w:ascii="Times New Roman" w:hAnsi="Times New Roman" w:cs="Times New Roman"/>
          <w:b/>
          <w:bCs/>
          <w:color w:val="auto"/>
          <w:sz w:val="40"/>
          <w:szCs w:val="40"/>
        </w:rPr>
        <w:lastRenderedPageBreak/>
        <w:t>Section 2: What We Are Looking For</w:t>
      </w:r>
      <w:bookmarkEnd w:id="3"/>
    </w:p>
    <w:p w14:paraId="7B705B81" w14:textId="77777777" w:rsidR="00495BCA" w:rsidRPr="006F5FBE" w:rsidRDefault="00495BCA" w:rsidP="00495BCA">
      <w:pPr>
        <w:spacing w:after="0" w:line="240" w:lineRule="auto"/>
        <w:rPr>
          <w:rFonts w:ascii="Times New Roman" w:hAnsi="Times New Roman" w:cs="Times New Roman"/>
          <w:b/>
          <w:sz w:val="40"/>
          <w:szCs w:val="40"/>
        </w:rPr>
      </w:pPr>
    </w:p>
    <w:p w14:paraId="24CF70AD" w14:textId="77777777" w:rsidR="003150B2" w:rsidRDefault="003150B2" w:rsidP="003150B2">
      <w:pPr>
        <w:spacing w:after="0" w:line="240" w:lineRule="auto"/>
        <w:rPr>
          <w:rFonts w:ascii="Times New Roman" w:hAnsi="Times New Roman"/>
          <w:bCs/>
          <w:sz w:val="24"/>
          <w:szCs w:val="24"/>
        </w:rPr>
      </w:pPr>
      <w:r w:rsidRPr="00043467">
        <w:rPr>
          <w:rFonts w:ascii="Times New Roman" w:hAnsi="Times New Roman"/>
          <w:bCs/>
          <w:sz w:val="24"/>
          <w:szCs w:val="24"/>
        </w:rPr>
        <w:t xml:space="preserve">Allegheny County is soliciting Applications from doctoral-level licensed psychologists and board-certified psychiatrists to provide Forensic Evaluation services on an as-needed basis. Qualified Applicants may be individuals or </w:t>
      </w:r>
      <w:r>
        <w:rPr>
          <w:rFonts w:ascii="Times New Roman" w:hAnsi="Times New Roman"/>
          <w:bCs/>
          <w:sz w:val="24"/>
          <w:szCs w:val="24"/>
        </w:rPr>
        <w:t>Group Practices</w:t>
      </w:r>
      <w:r w:rsidRPr="00043467">
        <w:rPr>
          <w:rFonts w:ascii="Times New Roman" w:hAnsi="Times New Roman"/>
          <w:bCs/>
          <w:sz w:val="24"/>
          <w:szCs w:val="24"/>
        </w:rPr>
        <w:t xml:space="preserve"> with expertise in one or more of th</w:t>
      </w:r>
      <w:r>
        <w:rPr>
          <w:rFonts w:ascii="Times New Roman" w:hAnsi="Times New Roman"/>
          <w:bCs/>
          <w:sz w:val="24"/>
          <w:szCs w:val="24"/>
        </w:rPr>
        <w:t xml:space="preserve">ree case </w:t>
      </w:r>
      <w:r w:rsidRPr="00043467">
        <w:rPr>
          <w:rFonts w:ascii="Times New Roman" w:hAnsi="Times New Roman"/>
          <w:bCs/>
          <w:sz w:val="24"/>
          <w:szCs w:val="24"/>
        </w:rPr>
        <w:t>areas</w:t>
      </w:r>
      <w:r>
        <w:rPr>
          <w:rFonts w:ascii="Times New Roman" w:hAnsi="Times New Roman"/>
          <w:bCs/>
          <w:sz w:val="24"/>
          <w:szCs w:val="24"/>
        </w:rPr>
        <w:t xml:space="preserve">: </w:t>
      </w:r>
      <w:r w:rsidRPr="00043467">
        <w:rPr>
          <w:rFonts w:ascii="Times New Roman" w:hAnsi="Times New Roman"/>
          <w:bCs/>
          <w:sz w:val="24"/>
          <w:szCs w:val="24"/>
        </w:rPr>
        <w:t>Dependency, Delinquency and Custody</w:t>
      </w:r>
      <w:r>
        <w:rPr>
          <w:rFonts w:ascii="Times New Roman" w:hAnsi="Times New Roman"/>
          <w:bCs/>
          <w:sz w:val="24"/>
          <w:szCs w:val="24"/>
        </w:rPr>
        <w:t xml:space="preserve"> Cases. </w:t>
      </w:r>
      <w:r w:rsidRPr="00043467">
        <w:rPr>
          <w:rFonts w:ascii="Times New Roman" w:hAnsi="Times New Roman"/>
          <w:bCs/>
          <w:sz w:val="24"/>
          <w:szCs w:val="24"/>
        </w:rPr>
        <w:t xml:space="preserve">Qualified Applicants must provide high quality Forensic Evaluations according to best practice standards and produce comprehensive written </w:t>
      </w:r>
      <w:r>
        <w:rPr>
          <w:rFonts w:ascii="Times New Roman" w:hAnsi="Times New Roman"/>
          <w:bCs/>
          <w:sz w:val="24"/>
          <w:szCs w:val="24"/>
        </w:rPr>
        <w:t>R</w:t>
      </w:r>
      <w:r w:rsidRPr="00043467">
        <w:rPr>
          <w:rFonts w:ascii="Times New Roman" w:hAnsi="Times New Roman"/>
          <w:bCs/>
          <w:sz w:val="24"/>
          <w:szCs w:val="24"/>
        </w:rPr>
        <w:t>eport</w:t>
      </w:r>
      <w:r>
        <w:rPr>
          <w:rFonts w:ascii="Times New Roman" w:hAnsi="Times New Roman"/>
          <w:bCs/>
          <w:sz w:val="24"/>
          <w:szCs w:val="24"/>
        </w:rPr>
        <w:t>s</w:t>
      </w:r>
      <w:r w:rsidRPr="00043467">
        <w:rPr>
          <w:rFonts w:ascii="Times New Roman" w:hAnsi="Times New Roman"/>
          <w:bCs/>
          <w:sz w:val="24"/>
          <w:szCs w:val="24"/>
        </w:rPr>
        <w:t xml:space="preserve"> using a standardized format within timelines determined by case requirements.</w:t>
      </w:r>
      <w:r>
        <w:rPr>
          <w:rFonts w:ascii="Times New Roman" w:hAnsi="Times New Roman"/>
          <w:bCs/>
          <w:sz w:val="24"/>
          <w:szCs w:val="24"/>
        </w:rPr>
        <w:t xml:space="preserve"> </w:t>
      </w:r>
    </w:p>
    <w:p w14:paraId="45226335" w14:textId="77777777" w:rsidR="003150B2" w:rsidRDefault="003150B2" w:rsidP="003150B2">
      <w:pPr>
        <w:spacing w:after="0" w:line="240" w:lineRule="auto"/>
        <w:rPr>
          <w:rFonts w:ascii="Times New Roman" w:hAnsi="Times New Roman"/>
          <w:bCs/>
          <w:sz w:val="24"/>
          <w:szCs w:val="24"/>
        </w:rPr>
      </w:pPr>
    </w:p>
    <w:p w14:paraId="5344B13C" w14:textId="77777777" w:rsidR="003150B2" w:rsidRPr="00793111" w:rsidRDefault="003150B2" w:rsidP="003150B2">
      <w:pPr>
        <w:spacing w:after="0" w:line="240" w:lineRule="auto"/>
        <w:rPr>
          <w:rFonts w:ascii="Times New Roman" w:hAnsi="Times New Roman"/>
          <w:b/>
          <w:sz w:val="24"/>
          <w:szCs w:val="24"/>
        </w:rPr>
      </w:pPr>
      <w:r w:rsidRPr="00793111">
        <w:rPr>
          <w:rFonts w:ascii="Times New Roman" w:hAnsi="Times New Roman"/>
          <w:b/>
          <w:sz w:val="24"/>
          <w:szCs w:val="24"/>
        </w:rPr>
        <w:t>2.1</w:t>
      </w:r>
      <w:r w:rsidRPr="00793111">
        <w:rPr>
          <w:rFonts w:ascii="Times New Roman" w:hAnsi="Times New Roman"/>
          <w:b/>
          <w:sz w:val="24"/>
          <w:szCs w:val="24"/>
        </w:rPr>
        <w:tab/>
        <w:t>Eligibility and Expectations</w:t>
      </w:r>
    </w:p>
    <w:p w14:paraId="0D50217E" w14:textId="77777777" w:rsidR="003150B2" w:rsidRDefault="003150B2" w:rsidP="003150B2">
      <w:pPr>
        <w:spacing w:after="0" w:line="240" w:lineRule="auto"/>
        <w:rPr>
          <w:rFonts w:ascii="Times New Roman" w:hAnsi="Times New Roman"/>
          <w:bCs/>
          <w:sz w:val="24"/>
          <w:szCs w:val="24"/>
        </w:rPr>
      </w:pPr>
    </w:p>
    <w:p w14:paraId="56219851" w14:textId="4040C15B" w:rsidR="003150B2" w:rsidRDefault="003150B2" w:rsidP="003150B2">
      <w:pPr>
        <w:spacing w:after="0" w:line="240" w:lineRule="auto"/>
        <w:rPr>
          <w:rFonts w:ascii="Times New Roman" w:hAnsi="Times New Roman"/>
          <w:bCs/>
          <w:sz w:val="24"/>
          <w:szCs w:val="24"/>
        </w:rPr>
      </w:pPr>
      <w:r w:rsidRPr="001C5D03">
        <w:rPr>
          <w:rFonts w:ascii="Times New Roman" w:hAnsi="Times New Roman"/>
          <w:bCs/>
          <w:sz w:val="24"/>
          <w:szCs w:val="24"/>
        </w:rPr>
        <w:t>DHS and the Court are interested in Applicants who have the</w:t>
      </w:r>
      <w:r>
        <w:rPr>
          <w:rFonts w:ascii="Times New Roman" w:hAnsi="Times New Roman"/>
          <w:bCs/>
          <w:sz w:val="24"/>
          <w:szCs w:val="24"/>
        </w:rPr>
        <w:t xml:space="preserve"> </w:t>
      </w:r>
      <w:r w:rsidRPr="00043467">
        <w:rPr>
          <w:rFonts w:ascii="Times New Roman" w:hAnsi="Times New Roman"/>
          <w:bCs/>
          <w:sz w:val="24"/>
          <w:szCs w:val="24"/>
        </w:rPr>
        <w:t>doctoral-level</w:t>
      </w:r>
      <w:r w:rsidRPr="001C5D03">
        <w:rPr>
          <w:rFonts w:ascii="Times New Roman" w:hAnsi="Times New Roman"/>
          <w:bCs/>
          <w:sz w:val="24"/>
          <w:szCs w:val="24"/>
        </w:rPr>
        <w:t xml:space="preserve"> </w:t>
      </w:r>
      <w:r>
        <w:rPr>
          <w:rFonts w:ascii="Times New Roman" w:hAnsi="Times New Roman"/>
          <w:bCs/>
          <w:sz w:val="24"/>
          <w:szCs w:val="24"/>
        </w:rPr>
        <w:t xml:space="preserve">education, licensing, </w:t>
      </w:r>
      <w:r w:rsidRPr="001C5D03">
        <w:rPr>
          <w:rFonts w:ascii="Times New Roman" w:hAnsi="Times New Roman"/>
          <w:bCs/>
          <w:sz w:val="24"/>
          <w:szCs w:val="24"/>
        </w:rPr>
        <w:t xml:space="preserve">credentials </w:t>
      </w:r>
      <w:r>
        <w:rPr>
          <w:rFonts w:ascii="Times New Roman" w:hAnsi="Times New Roman"/>
          <w:bCs/>
          <w:sz w:val="24"/>
          <w:szCs w:val="24"/>
        </w:rPr>
        <w:t xml:space="preserve">and training </w:t>
      </w:r>
      <w:r w:rsidRPr="001C5D03">
        <w:rPr>
          <w:rFonts w:ascii="Times New Roman" w:hAnsi="Times New Roman"/>
          <w:bCs/>
          <w:sz w:val="24"/>
          <w:szCs w:val="24"/>
        </w:rPr>
        <w:t xml:space="preserve">necessary to provide </w:t>
      </w:r>
      <w:r>
        <w:rPr>
          <w:rFonts w:ascii="Times New Roman" w:hAnsi="Times New Roman"/>
          <w:bCs/>
          <w:sz w:val="24"/>
          <w:szCs w:val="24"/>
        </w:rPr>
        <w:t xml:space="preserve">Forensic Evaluations using professional </w:t>
      </w:r>
      <w:r w:rsidRPr="001C5D03">
        <w:rPr>
          <w:rFonts w:ascii="Times New Roman" w:hAnsi="Times New Roman"/>
          <w:bCs/>
          <w:sz w:val="24"/>
          <w:szCs w:val="24"/>
        </w:rPr>
        <w:t xml:space="preserve">strategies and creative solutions </w:t>
      </w:r>
      <w:r>
        <w:rPr>
          <w:rFonts w:ascii="Times New Roman" w:hAnsi="Times New Roman"/>
          <w:bCs/>
          <w:sz w:val="24"/>
          <w:szCs w:val="24"/>
        </w:rPr>
        <w:t>that</w:t>
      </w:r>
      <w:r w:rsidRPr="001C5D03">
        <w:rPr>
          <w:rFonts w:ascii="Times New Roman" w:hAnsi="Times New Roman"/>
          <w:bCs/>
          <w:sz w:val="24"/>
          <w:szCs w:val="24"/>
        </w:rPr>
        <w:t xml:space="preserve"> best serve children and families. </w:t>
      </w:r>
      <w:r>
        <w:rPr>
          <w:rFonts w:ascii="Times New Roman" w:hAnsi="Times New Roman"/>
          <w:bCs/>
          <w:sz w:val="24"/>
          <w:szCs w:val="24"/>
        </w:rPr>
        <w:t xml:space="preserve">Applicants must be </w:t>
      </w:r>
      <w:r w:rsidRPr="00793111">
        <w:rPr>
          <w:rFonts w:ascii="Times New Roman" w:hAnsi="Times New Roman"/>
          <w:bCs/>
          <w:sz w:val="24"/>
          <w:szCs w:val="24"/>
        </w:rPr>
        <w:t xml:space="preserve">licensed and enrolled/credentialed in good standing with the Pennsylvania Department of Human Services Medical Assistance Program, maintain </w:t>
      </w:r>
      <w:r>
        <w:rPr>
          <w:rFonts w:ascii="Times New Roman" w:hAnsi="Times New Roman"/>
          <w:bCs/>
          <w:sz w:val="24"/>
          <w:szCs w:val="24"/>
        </w:rPr>
        <w:t xml:space="preserve">valid </w:t>
      </w:r>
      <w:r w:rsidRPr="00793111">
        <w:rPr>
          <w:rFonts w:ascii="Times New Roman" w:hAnsi="Times New Roman"/>
          <w:bCs/>
          <w:sz w:val="24"/>
          <w:szCs w:val="24"/>
        </w:rPr>
        <w:t>Act 33/34 clearances and maintain appropriate levels of malpractice and liability insurance</w:t>
      </w:r>
      <w:r>
        <w:rPr>
          <w:rFonts w:ascii="Times New Roman" w:hAnsi="Times New Roman"/>
          <w:bCs/>
          <w:sz w:val="24"/>
          <w:szCs w:val="24"/>
        </w:rPr>
        <w:t>.</w:t>
      </w:r>
      <w:r w:rsidRPr="00793111">
        <w:rPr>
          <w:rFonts w:ascii="Times New Roman" w:hAnsi="Times New Roman"/>
          <w:bCs/>
          <w:sz w:val="24"/>
          <w:szCs w:val="24"/>
        </w:rPr>
        <w:t xml:space="preserve"> </w:t>
      </w:r>
      <w:r>
        <w:rPr>
          <w:rFonts w:ascii="Times New Roman" w:hAnsi="Times New Roman"/>
          <w:bCs/>
          <w:sz w:val="24"/>
          <w:szCs w:val="24"/>
        </w:rPr>
        <w:t>Applicants must not have a</w:t>
      </w:r>
      <w:r w:rsidRPr="00793111">
        <w:rPr>
          <w:rFonts w:ascii="Times New Roman" w:hAnsi="Times New Roman"/>
          <w:bCs/>
          <w:sz w:val="24"/>
          <w:szCs w:val="24"/>
        </w:rPr>
        <w:t xml:space="preserve"> history of ethical violations or civil and/or criminal actions taken against the</w:t>
      </w:r>
      <w:r>
        <w:rPr>
          <w:rFonts w:ascii="Times New Roman" w:hAnsi="Times New Roman"/>
          <w:bCs/>
          <w:sz w:val="24"/>
          <w:szCs w:val="24"/>
        </w:rPr>
        <w:t xml:space="preserve">ir </w:t>
      </w:r>
      <w:r w:rsidRPr="00793111">
        <w:rPr>
          <w:rFonts w:ascii="Times New Roman" w:hAnsi="Times New Roman"/>
          <w:bCs/>
          <w:sz w:val="24"/>
          <w:szCs w:val="24"/>
        </w:rPr>
        <w:t>license</w:t>
      </w:r>
      <w:r>
        <w:rPr>
          <w:rFonts w:ascii="Times New Roman" w:hAnsi="Times New Roman"/>
          <w:bCs/>
          <w:sz w:val="24"/>
          <w:szCs w:val="24"/>
        </w:rPr>
        <w:t>.</w:t>
      </w:r>
      <w:r w:rsidRPr="00793111">
        <w:rPr>
          <w:rFonts w:ascii="Times New Roman" w:hAnsi="Times New Roman"/>
          <w:bCs/>
          <w:sz w:val="24"/>
          <w:szCs w:val="24"/>
        </w:rPr>
        <w:t xml:space="preserve"> </w:t>
      </w:r>
      <w:r>
        <w:rPr>
          <w:rFonts w:ascii="Times New Roman" w:hAnsi="Times New Roman"/>
          <w:bCs/>
          <w:sz w:val="24"/>
          <w:szCs w:val="24"/>
        </w:rPr>
        <w:t xml:space="preserve">Applicants must have a thorough </w:t>
      </w:r>
      <w:r w:rsidRPr="00ED1795">
        <w:rPr>
          <w:rFonts w:ascii="Times New Roman" w:hAnsi="Times New Roman"/>
          <w:bCs/>
          <w:sz w:val="24"/>
          <w:szCs w:val="24"/>
        </w:rPr>
        <w:t xml:space="preserve">understanding of current relevant laws, statutes, national guidelines and </w:t>
      </w:r>
      <w:r>
        <w:rPr>
          <w:rFonts w:ascii="Times New Roman" w:hAnsi="Times New Roman"/>
          <w:bCs/>
          <w:sz w:val="24"/>
          <w:szCs w:val="24"/>
        </w:rPr>
        <w:t xml:space="preserve">ethical </w:t>
      </w:r>
      <w:r w:rsidRPr="00ED1795">
        <w:rPr>
          <w:rFonts w:ascii="Times New Roman" w:hAnsi="Times New Roman"/>
          <w:bCs/>
          <w:sz w:val="24"/>
          <w:szCs w:val="24"/>
        </w:rPr>
        <w:t>standards</w:t>
      </w:r>
      <w:r>
        <w:rPr>
          <w:rStyle w:val="FootnoteReference"/>
          <w:rFonts w:ascii="Times New Roman" w:hAnsi="Times New Roman"/>
          <w:bCs/>
          <w:sz w:val="24"/>
          <w:szCs w:val="24"/>
        </w:rPr>
        <w:footnoteReference w:id="1"/>
      </w:r>
      <w:r w:rsidRPr="00ED1795">
        <w:rPr>
          <w:rFonts w:ascii="Times New Roman" w:hAnsi="Times New Roman"/>
          <w:bCs/>
          <w:sz w:val="24"/>
          <w:szCs w:val="24"/>
        </w:rPr>
        <w:t xml:space="preserve"> as they pertain to </w:t>
      </w:r>
      <w:r>
        <w:rPr>
          <w:rFonts w:ascii="Times New Roman" w:hAnsi="Times New Roman"/>
          <w:bCs/>
          <w:sz w:val="24"/>
          <w:szCs w:val="24"/>
        </w:rPr>
        <w:t xml:space="preserve">Forensic Evaluations. </w:t>
      </w:r>
      <w:r w:rsidRPr="00CB1406">
        <w:rPr>
          <w:rFonts w:ascii="Times New Roman" w:hAnsi="Times New Roman"/>
          <w:bCs/>
          <w:sz w:val="24"/>
          <w:szCs w:val="24"/>
        </w:rPr>
        <w:t xml:space="preserve">Appropriate and allowable clinical assistance from qualified students, Master’s prepared licensed and non-licensed practitioners, and Master of Social Work practitioners is defined more specifically </w:t>
      </w:r>
      <w:r w:rsidR="005F3506" w:rsidRPr="00CB1406">
        <w:rPr>
          <w:rFonts w:ascii="Times New Roman" w:hAnsi="Times New Roman" w:cs="Times New Roman"/>
          <w:bCs/>
          <w:sz w:val="24"/>
          <w:szCs w:val="24"/>
        </w:rPr>
        <w:t xml:space="preserve">in </w:t>
      </w:r>
      <w:hyperlink r:id="rId13" w:history="1">
        <w:r w:rsidR="005F3506" w:rsidRPr="007A0052">
          <w:rPr>
            <w:rStyle w:val="Hyperlink"/>
            <w:rFonts w:ascii="Times New Roman" w:hAnsi="Times New Roman" w:cs="Times New Roman"/>
            <w:bCs/>
            <w:sz w:val="24"/>
            <w:szCs w:val="24"/>
          </w:rPr>
          <w:t>this link</w:t>
        </w:r>
      </w:hyperlink>
      <w:r w:rsidR="005F3506">
        <w:rPr>
          <w:rFonts w:ascii="Times New Roman" w:hAnsi="Times New Roman" w:cs="Times New Roman"/>
          <w:bCs/>
          <w:sz w:val="24"/>
          <w:szCs w:val="24"/>
        </w:rPr>
        <w:t>.</w:t>
      </w:r>
    </w:p>
    <w:p w14:paraId="61DD4872" w14:textId="77777777" w:rsidR="003150B2" w:rsidRDefault="003150B2" w:rsidP="003150B2">
      <w:pPr>
        <w:spacing w:after="0" w:line="240" w:lineRule="auto"/>
        <w:rPr>
          <w:rFonts w:ascii="Times New Roman" w:hAnsi="Times New Roman"/>
          <w:bCs/>
          <w:sz w:val="24"/>
          <w:szCs w:val="24"/>
        </w:rPr>
      </w:pPr>
    </w:p>
    <w:p w14:paraId="01312246" w14:textId="77777777" w:rsidR="003150B2" w:rsidRPr="00043467" w:rsidRDefault="003150B2" w:rsidP="003150B2">
      <w:pPr>
        <w:spacing w:after="0" w:line="240" w:lineRule="auto"/>
        <w:rPr>
          <w:rFonts w:ascii="Times New Roman" w:hAnsi="Times New Roman"/>
          <w:bCs/>
          <w:sz w:val="24"/>
          <w:szCs w:val="24"/>
        </w:rPr>
      </w:pPr>
      <w:r>
        <w:rPr>
          <w:rFonts w:ascii="Times New Roman" w:hAnsi="Times New Roman"/>
          <w:bCs/>
          <w:sz w:val="24"/>
          <w:szCs w:val="24"/>
        </w:rPr>
        <w:t>DHS</w:t>
      </w:r>
      <w:r w:rsidRPr="00043467">
        <w:rPr>
          <w:rFonts w:ascii="Times New Roman" w:hAnsi="Times New Roman"/>
          <w:bCs/>
          <w:sz w:val="24"/>
          <w:szCs w:val="24"/>
        </w:rPr>
        <w:t xml:space="preserve"> and the Court are seeking Qualified Applicants who recognize the unique challenges that </w:t>
      </w:r>
      <w:r>
        <w:rPr>
          <w:rFonts w:ascii="Times New Roman" w:hAnsi="Times New Roman"/>
          <w:bCs/>
          <w:sz w:val="24"/>
          <w:szCs w:val="24"/>
        </w:rPr>
        <w:t>a</w:t>
      </w:r>
      <w:r w:rsidRPr="00043467">
        <w:rPr>
          <w:rFonts w:ascii="Times New Roman" w:hAnsi="Times New Roman"/>
          <w:bCs/>
          <w:sz w:val="24"/>
          <w:szCs w:val="24"/>
        </w:rPr>
        <w:t xml:space="preserve"> family faces and who will engage families in the Forensic Evaluation process in a sensitive, culturally appropriate way. Qualified Applicants must have the ability to assess, evaluate and make treatment recommendations for people of diverse racial, ethnic, cultural, sexual orientation, gender identity and expression, religious and socio-economic backgrounds. </w:t>
      </w:r>
      <w:r w:rsidRPr="00AA2431">
        <w:rPr>
          <w:rFonts w:ascii="Times New Roman" w:hAnsi="Times New Roman"/>
          <w:bCs/>
          <w:sz w:val="24"/>
          <w:szCs w:val="24"/>
        </w:rPr>
        <w:t>Qualified Applicants must provide services that best meet the needs of children and families and be collaborative partners with DHS</w:t>
      </w:r>
      <w:r>
        <w:rPr>
          <w:rFonts w:ascii="Times New Roman" w:hAnsi="Times New Roman"/>
          <w:bCs/>
          <w:sz w:val="24"/>
          <w:szCs w:val="24"/>
        </w:rPr>
        <w:t xml:space="preserve"> </w:t>
      </w:r>
      <w:r w:rsidRPr="00AA2431">
        <w:rPr>
          <w:rFonts w:ascii="Times New Roman" w:hAnsi="Times New Roman"/>
          <w:bCs/>
          <w:sz w:val="24"/>
          <w:szCs w:val="24"/>
        </w:rPr>
        <w:t>and providers in the behavioral health continuum of care.</w:t>
      </w:r>
      <w:r>
        <w:rPr>
          <w:rFonts w:ascii="Times New Roman" w:hAnsi="Times New Roman"/>
          <w:bCs/>
          <w:sz w:val="24"/>
          <w:szCs w:val="24"/>
        </w:rPr>
        <w:t xml:space="preserve"> Qualified Applicants must use information from these partners and seek information from all possible Collateral Sources to develop a comprehensive Report.</w:t>
      </w:r>
    </w:p>
    <w:p w14:paraId="54FC7746" w14:textId="77777777" w:rsidR="003150B2" w:rsidRPr="00043467" w:rsidRDefault="003150B2" w:rsidP="003150B2">
      <w:pPr>
        <w:spacing w:after="0" w:line="240" w:lineRule="auto"/>
        <w:rPr>
          <w:rFonts w:ascii="Times New Roman" w:hAnsi="Times New Roman"/>
          <w:bCs/>
          <w:sz w:val="24"/>
          <w:szCs w:val="24"/>
        </w:rPr>
      </w:pPr>
    </w:p>
    <w:p w14:paraId="747899D6" w14:textId="52B8425F" w:rsidR="003150B2" w:rsidRDefault="003150B2" w:rsidP="003150B2">
      <w:pPr>
        <w:spacing w:after="0" w:line="240" w:lineRule="auto"/>
        <w:rPr>
          <w:rFonts w:ascii="Times New Roman" w:hAnsi="Times New Roman"/>
          <w:bCs/>
          <w:sz w:val="24"/>
          <w:szCs w:val="24"/>
        </w:rPr>
      </w:pPr>
      <w:r w:rsidRPr="00043467">
        <w:rPr>
          <w:rFonts w:ascii="Times New Roman" w:hAnsi="Times New Roman"/>
          <w:bCs/>
          <w:sz w:val="24"/>
          <w:szCs w:val="24"/>
        </w:rPr>
        <w:t>Family members referred for evaluation often face issues that call for expertise in a specialized subject area that includes, but is not limited to, knowledge of LGBTQ</w:t>
      </w:r>
      <w:r w:rsidR="000A13FE">
        <w:rPr>
          <w:rFonts w:ascii="Times New Roman" w:hAnsi="Times New Roman"/>
          <w:bCs/>
          <w:sz w:val="24"/>
          <w:szCs w:val="24"/>
        </w:rPr>
        <w:t>IA+</w:t>
      </w:r>
      <w:r w:rsidRPr="00043467">
        <w:rPr>
          <w:rFonts w:ascii="Times New Roman" w:hAnsi="Times New Roman"/>
          <w:bCs/>
          <w:sz w:val="24"/>
          <w:szCs w:val="24"/>
        </w:rPr>
        <w:t xml:space="preserve"> issues, domestic violence, sexual abuse and substance use. Qualified Applicants may have training or experience in one or more of these specialized subject areas.</w:t>
      </w:r>
      <w:r>
        <w:rPr>
          <w:rFonts w:ascii="Times New Roman" w:hAnsi="Times New Roman"/>
          <w:bCs/>
          <w:sz w:val="24"/>
          <w:szCs w:val="24"/>
        </w:rPr>
        <w:t xml:space="preserve"> </w:t>
      </w:r>
    </w:p>
    <w:p w14:paraId="51B29124" w14:textId="77777777" w:rsidR="003150B2" w:rsidRDefault="003150B2" w:rsidP="003150B2">
      <w:pPr>
        <w:spacing w:after="0" w:line="240" w:lineRule="auto"/>
        <w:rPr>
          <w:rFonts w:ascii="Times New Roman" w:hAnsi="Times New Roman"/>
          <w:bCs/>
          <w:sz w:val="24"/>
          <w:szCs w:val="24"/>
        </w:rPr>
      </w:pPr>
    </w:p>
    <w:p w14:paraId="4A76E938" w14:textId="77777777" w:rsidR="003150B2" w:rsidRPr="00043467" w:rsidRDefault="003150B2" w:rsidP="003150B2">
      <w:pPr>
        <w:spacing w:after="0" w:line="240" w:lineRule="auto"/>
        <w:rPr>
          <w:rFonts w:ascii="Times New Roman" w:hAnsi="Times New Roman"/>
          <w:bCs/>
          <w:sz w:val="24"/>
          <w:szCs w:val="24"/>
        </w:rPr>
      </w:pPr>
      <w:bookmarkStart w:id="4" w:name="_Hlk35943243"/>
      <w:r>
        <w:rPr>
          <w:rFonts w:ascii="Times New Roman" w:hAnsi="Times New Roman"/>
          <w:bCs/>
          <w:sz w:val="24"/>
          <w:szCs w:val="24"/>
        </w:rPr>
        <w:t xml:space="preserve">In order to meet the needs of families, Qualified Applicants must have the ability to conduct Forensic Evaluations in an office location that is accessible to public transportation </w:t>
      </w:r>
      <w:r w:rsidRPr="00793111">
        <w:rPr>
          <w:rFonts w:ascii="Times New Roman" w:hAnsi="Times New Roman"/>
          <w:bCs/>
          <w:sz w:val="24"/>
          <w:szCs w:val="24"/>
        </w:rPr>
        <w:t>or be willing to conduct evaluations in a designated safe, confidential and neutral site, if appropriate</w:t>
      </w:r>
      <w:r>
        <w:rPr>
          <w:rFonts w:ascii="Times New Roman" w:hAnsi="Times New Roman"/>
          <w:bCs/>
          <w:sz w:val="24"/>
          <w:szCs w:val="24"/>
        </w:rPr>
        <w:t xml:space="preserve">. They must </w:t>
      </w:r>
      <w:r w:rsidRPr="00793111">
        <w:rPr>
          <w:rFonts w:ascii="Times New Roman" w:hAnsi="Times New Roman"/>
          <w:bCs/>
          <w:sz w:val="24"/>
          <w:szCs w:val="24"/>
        </w:rPr>
        <w:t xml:space="preserve">have flexibility to provide some night </w:t>
      </w:r>
      <w:r>
        <w:rPr>
          <w:rFonts w:ascii="Times New Roman" w:hAnsi="Times New Roman"/>
          <w:bCs/>
          <w:sz w:val="24"/>
          <w:szCs w:val="24"/>
        </w:rPr>
        <w:t xml:space="preserve">(after 6 p.m.) </w:t>
      </w:r>
      <w:r w:rsidRPr="00793111">
        <w:rPr>
          <w:rFonts w:ascii="Times New Roman" w:hAnsi="Times New Roman"/>
          <w:bCs/>
          <w:sz w:val="24"/>
          <w:szCs w:val="24"/>
        </w:rPr>
        <w:t>and/or weekend hours</w:t>
      </w:r>
      <w:r>
        <w:rPr>
          <w:rFonts w:ascii="Times New Roman" w:hAnsi="Times New Roman"/>
          <w:bCs/>
          <w:sz w:val="24"/>
          <w:szCs w:val="24"/>
        </w:rPr>
        <w:t xml:space="preserve">. </w:t>
      </w:r>
    </w:p>
    <w:bookmarkEnd w:id="4"/>
    <w:p w14:paraId="4EDDECB3" w14:textId="77777777" w:rsidR="003150B2" w:rsidRDefault="003150B2" w:rsidP="003150B2">
      <w:pPr>
        <w:spacing w:after="0" w:line="240" w:lineRule="auto"/>
        <w:rPr>
          <w:rFonts w:ascii="Times New Roman" w:hAnsi="Times New Roman"/>
          <w:b/>
          <w:sz w:val="24"/>
          <w:szCs w:val="24"/>
        </w:rPr>
      </w:pPr>
    </w:p>
    <w:p w14:paraId="32CE6353" w14:textId="77777777" w:rsidR="003150B2" w:rsidRDefault="003150B2" w:rsidP="003150B2">
      <w:pPr>
        <w:spacing w:after="0" w:line="240" w:lineRule="auto"/>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Dependency Cases</w:t>
      </w:r>
    </w:p>
    <w:p w14:paraId="32C527E4" w14:textId="77777777" w:rsidR="003150B2" w:rsidRDefault="003150B2" w:rsidP="003150B2">
      <w:pPr>
        <w:spacing w:after="0" w:line="240" w:lineRule="auto"/>
        <w:rPr>
          <w:rFonts w:ascii="Times New Roman" w:hAnsi="Times New Roman"/>
          <w:bCs/>
          <w:sz w:val="24"/>
          <w:szCs w:val="24"/>
        </w:rPr>
      </w:pPr>
    </w:p>
    <w:p w14:paraId="50982D45" w14:textId="77777777" w:rsidR="003150B2" w:rsidRPr="00D332F8"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Dependency Forensic Evaluations</w:t>
      </w:r>
      <w:r w:rsidRPr="0082568C">
        <w:rPr>
          <w:rFonts w:ascii="Times New Roman" w:hAnsi="Times New Roman"/>
          <w:bCs/>
          <w:i/>
          <w:iCs/>
          <w:sz w:val="24"/>
          <w:szCs w:val="24"/>
        </w:rPr>
        <w:t xml:space="preserve"> </w:t>
      </w:r>
      <w:r>
        <w:rPr>
          <w:rFonts w:ascii="Times New Roman" w:hAnsi="Times New Roman"/>
          <w:bCs/>
          <w:i/>
          <w:iCs/>
          <w:sz w:val="24"/>
          <w:szCs w:val="24"/>
        </w:rPr>
        <w:t>Description</w:t>
      </w:r>
    </w:p>
    <w:p w14:paraId="790D88EE" w14:textId="77777777" w:rsidR="003150B2" w:rsidRDefault="003150B2" w:rsidP="003150B2">
      <w:pPr>
        <w:spacing w:after="0" w:line="240" w:lineRule="auto"/>
        <w:rPr>
          <w:rFonts w:ascii="Times New Roman" w:hAnsi="Times New Roman"/>
          <w:bCs/>
          <w:sz w:val="24"/>
          <w:szCs w:val="24"/>
        </w:rPr>
      </w:pPr>
    </w:p>
    <w:p w14:paraId="174AFCA3" w14:textId="77777777" w:rsidR="003150B2" w:rsidRPr="00BA37C7"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DHS’s child welfare office protects children from abuse and neglect and works with families to provide a safe and permanent home for children. The Court provides timely and comprehensive resolutions of legal issues that promote the best interest of children and families. Guided by these missions, DHS and the Court take part in </w:t>
      </w:r>
      <w:r w:rsidRPr="00BA37C7">
        <w:rPr>
          <w:rFonts w:ascii="Times New Roman" w:hAnsi="Times New Roman"/>
          <w:bCs/>
          <w:sz w:val="24"/>
          <w:szCs w:val="24"/>
        </w:rPr>
        <w:t>Dependency Cases</w:t>
      </w:r>
      <w:r>
        <w:rPr>
          <w:rFonts w:ascii="Times New Roman" w:hAnsi="Times New Roman"/>
          <w:bCs/>
          <w:sz w:val="24"/>
          <w:szCs w:val="24"/>
        </w:rPr>
        <w:t>, which</w:t>
      </w:r>
      <w:r w:rsidRPr="00BA37C7">
        <w:rPr>
          <w:rFonts w:ascii="Times New Roman" w:hAnsi="Times New Roman"/>
          <w:bCs/>
          <w:sz w:val="24"/>
          <w:szCs w:val="24"/>
        </w:rPr>
        <w:t xml:space="preserve"> primarily involve abused and/or neglected children. </w:t>
      </w:r>
      <w:r>
        <w:rPr>
          <w:rFonts w:ascii="Times New Roman" w:hAnsi="Times New Roman"/>
          <w:bCs/>
          <w:sz w:val="24"/>
          <w:szCs w:val="24"/>
        </w:rPr>
        <w:t xml:space="preserve">Dependency Cases can result in the family participating in </w:t>
      </w:r>
      <w:r w:rsidRPr="00BA37C7">
        <w:rPr>
          <w:rFonts w:ascii="Times New Roman" w:hAnsi="Times New Roman"/>
          <w:bCs/>
          <w:sz w:val="24"/>
          <w:szCs w:val="24"/>
        </w:rPr>
        <w:t xml:space="preserve">services </w:t>
      </w:r>
      <w:r>
        <w:rPr>
          <w:rFonts w:ascii="Times New Roman" w:hAnsi="Times New Roman"/>
          <w:bCs/>
          <w:sz w:val="24"/>
          <w:szCs w:val="24"/>
        </w:rPr>
        <w:t>t</w:t>
      </w:r>
      <w:r w:rsidRPr="00BA37C7">
        <w:rPr>
          <w:rFonts w:ascii="Times New Roman" w:hAnsi="Times New Roman"/>
          <w:bCs/>
          <w:sz w:val="24"/>
          <w:szCs w:val="24"/>
        </w:rPr>
        <w:t xml:space="preserve">hat allow children to remain in the home or to safely return to the home if they have been removed from the care of a parent or guardian. If it is not possible to safely return the children to the parents due to abuse or neglect, DHS </w:t>
      </w:r>
      <w:r>
        <w:rPr>
          <w:rFonts w:ascii="Times New Roman" w:hAnsi="Times New Roman"/>
          <w:bCs/>
          <w:sz w:val="24"/>
          <w:szCs w:val="24"/>
        </w:rPr>
        <w:t>tries</w:t>
      </w:r>
      <w:r w:rsidRPr="00BA37C7">
        <w:rPr>
          <w:rFonts w:ascii="Times New Roman" w:hAnsi="Times New Roman"/>
          <w:bCs/>
          <w:sz w:val="24"/>
          <w:szCs w:val="24"/>
        </w:rPr>
        <w:t xml:space="preserve"> to find a permanent home for the children through placement with a fit and willing relative, adoption, permanent legal custodianship or long-term foster care. The children may be placed with </w:t>
      </w:r>
      <w:r>
        <w:rPr>
          <w:rFonts w:ascii="Times New Roman" w:hAnsi="Times New Roman"/>
          <w:bCs/>
          <w:sz w:val="24"/>
          <w:szCs w:val="24"/>
        </w:rPr>
        <w:t>kin</w:t>
      </w:r>
      <w:r w:rsidRPr="00BA37C7">
        <w:rPr>
          <w:rFonts w:ascii="Times New Roman" w:hAnsi="Times New Roman"/>
          <w:bCs/>
          <w:sz w:val="24"/>
          <w:szCs w:val="24"/>
        </w:rPr>
        <w:t xml:space="preserve"> or others qualified to accept children into their homes. </w:t>
      </w:r>
    </w:p>
    <w:p w14:paraId="32CABB87" w14:textId="77777777" w:rsidR="003150B2" w:rsidRPr="00BA37C7" w:rsidRDefault="003150B2" w:rsidP="003150B2">
      <w:pPr>
        <w:spacing w:after="0" w:line="240" w:lineRule="auto"/>
        <w:rPr>
          <w:rFonts w:ascii="Times New Roman" w:hAnsi="Times New Roman"/>
          <w:bCs/>
          <w:sz w:val="24"/>
          <w:szCs w:val="24"/>
        </w:rPr>
      </w:pPr>
    </w:p>
    <w:p w14:paraId="2688FA5E" w14:textId="77777777"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DHS and the Court use Forensic Evaluations </w:t>
      </w:r>
      <w:r w:rsidRPr="00BA37C7">
        <w:rPr>
          <w:rFonts w:ascii="Times New Roman" w:hAnsi="Times New Roman"/>
          <w:bCs/>
          <w:sz w:val="24"/>
          <w:szCs w:val="24"/>
        </w:rPr>
        <w:t xml:space="preserve">for Dependency Cases </w:t>
      </w:r>
      <w:r>
        <w:rPr>
          <w:rFonts w:ascii="Times New Roman" w:hAnsi="Times New Roman"/>
          <w:bCs/>
          <w:sz w:val="24"/>
          <w:szCs w:val="24"/>
        </w:rPr>
        <w:t xml:space="preserve">as a mechanism to help inform their work in supporting families and their decisions about </w:t>
      </w:r>
      <w:r w:rsidRPr="00BA37C7">
        <w:rPr>
          <w:rFonts w:ascii="Times New Roman" w:hAnsi="Times New Roman"/>
          <w:bCs/>
          <w:sz w:val="24"/>
          <w:szCs w:val="24"/>
        </w:rPr>
        <w:t>placement and permanency planning</w:t>
      </w:r>
      <w:r>
        <w:rPr>
          <w:rFonts w:ascii="Times New Roman" w:hAnsi="Times New Roman"/>
          <w:bCs/>
          <w:sz w:val="24"/>
          <w:szCs w:val="24"/>
        </w:rPr>
        <w:t xml:space="preserve"> for children.</w:t>
      </w:r>
      <w:r w:rsidRPr="00BA37C7">
        <w:rPr>
          <w:rFonts w:ascii="Times New Roman" w:hAnsi="Times New Roman"/>
          <w:bCs/>
          <w:sz w:val="24"/>
          <w:szCs w:val="24"/>
        </w:rPr>
        <w:t xml:space="preserve"> </w:t>
      </w:r>
      <w:r>
        <w:rPr>
          <w:rFonts w:ascii="Times New Roman" w:hAnsi="Times New Roman"/>
          <w:bCs/>
          <w:sz w:val="24"/>
          <w:szCs w:val="24"/>
        </w:rPr>
        <w:t>While</w:t>
      </w:r>
      <w:r w:rsidRPr="00BA37C7">
        <w:rPr>
          <w:rFonts w:ascii="Times New Roman" w:hAnsi="Times New Roman"/>
          <w:bCs/>
          <w:sz w:val="24"/>
          <w:szCs w:val="24"/>
        </w:rPr>
        <w:t xml:space="preserve"> there are times when Court-ordered Forensic Evaluations are necessary to determine the most appropriate course of action</w:t>
      </w:r>
      <w:r>
        <w:rPr>
          <w:rFonts w:ascii="Times New Roman" w:hAnsi="Times New Roman"/>
          <w:bCs/>
          <w:sz w:val="24"/>
          <w:szCs w:val="24"/>
        </w:rPr>
        <w:t xml:space="preserve">, </w:t>
      </w:r>
      <w:r w:rsidRPr="00BA37C7">
        <w:rPr>
          <w:rFonts w:ascii="Times New Roman" w:hAnsi="Times New Roman"/>
          <w:bCs/>
          <w:sz w:val="24"/>
          <w:szCs w:val="24"/>
        </w:rPr>
        <w:t xml:space="preserve">DHS and the Court want to avoid subjecting children and families to duplicative, unnecessary or redundant evaluations. </w:t>
      </w:r>
      <w:r>
        <w:rPr>
          <w:rFonts w:ascii="Times New Roman" w:hAnsi="Times New Roman"/>
          <w:bCs/>
          <w:sz w:val="24"/>
          <w:szCs w:val="24"/>
        </w:rPr>
        <w:t>Qualified Applicants will</w:t>
      </w:r>
      <w:r w:rsidRPr="00BA37C7">
        <w:rPr>
          <w:rFonts w:ascii="Times New Roman" w:hAnsi="Times New Roman"/>
          <w:bCs/>
          <w:sz w:val="24"/>
          <w:szCs w:val="24"/>
        </w:rPr>
        <w:t xml:space="preserve"> assist the Court and DHS in placement and permanency planning for children by</w:t>
      </w:r>
      <w:r>
        <w:rPr>
          <w:rFonts w:ascii="Times New Roman" w:hAnsi="Times New Roman"/>
          <w:bCs/>
          <w:sz w:val="24"/>
          <w:szCs w:val="24"/>
        </w:rPr>
        <w:t xml:space="preserve"> conducting Forensic Evaluations that</w:t>
      </w:r>
      <w:r w:rsidRPr="00BA37C7">
        <w:rPr>
          <w:rFonts w:ascii="Times New Roman" w:hAnsi="Times New Roman"/>
          <w:bCs/>
          <w:sz w:val="24"/>
          <w:szCs w:val="24"/>
        </w:rPr>
        <w:t xml:space="preserve">: </w:t>
      </w:r>
    </w:p>
    <w:p w14:paraId="6FF9B732" w14:textId="77777777" w:rsidR="003150B2" w:rsidRPr="00BA37C7" w:rsidRDefault="003150B2" w:rsidP="003150B2">
      <w:pPr>
        <w:spacing w:after="0" w:line="240" w:lineRule="auto"/>
        <w:rPr>
          <w:rFonts w:ascii="Times New Roman" w:hAnsi="Times New Roman"/>
          <w:bCs/>
          <w:sz w:val="24"/>
          <w:szCs w:val="24"/>
        </w:rPr>
      </w:pPr>
    </w:p>
    <w:p w14:paraId="59F5EB34" w14:textId="77777777" w:rsidR="003150B2" w:rsidRPr="00BA37C7" w:rsidRDefault="003150B2" w:rsidP="003150B2">
      <w:pPr>
        <w:numPr>
          <w:ilvl w:val="5"/>
          <w:numId w:val="33"/>
        </w:numPr>
        <w:spacing w:after="0" w:line="240" w:lineRule="auto"/>
        <w:ind w:left="720"/>
        <w:rPr>
          <w:rFonts w:ascii="Times New Roman" w:hAnsi="Times New Roman"/>
          <w:bCs/>
          <w:sz w:val="24"/>
          <w:szCs w:val="24"/>
        </w:rPr>
      </w:pPr>
      <w:r w:rsidRPr="00BA37C7">
        <w:rPr>
          <w:rFonts w:ascii="Times New Roman" w:hAnsi="Times New Roman"/>
          <w:bCs/>
          <w:sz w:val="24"/>
          <w:szCs w:val="24"/>
        </w:rPr>
        <w:t>Provid</w:t>
      </w:r>
      <w:r>
        <w:rPr>
          <w:rFonts w:ascii="Times New Roman" w:hAnsi="Times New Roman"/>
          <w:bCs/>
          <w:sz w:val="24"/>
          <w:szCs w:val="24"/>
        </w:rPr>
        <w:t>e</w:t>
      </w:r>
      <w:r w:rsidRPr="00BA37C7">
        <w:rPr>
          <w:rFonts w:ascii="Times New Roman" w:hAnsi="Times New Roman"/>
          <w:bCs/>
          <w:sz w:val="24"/>
          <w:szCs w:val="24"/>
        </w:rPr>
        <w:t xml:space="preserve"> an objective assessment of the contributing variables leading to the </w:t>
      </w:r>
      <w:r>
        <w:rPr>
          <w:rFonts w:ascii="Times New Roman" w:hAnsi="Times New Roman"/>
          <w:bCs/>
          <w:sz w:val="24"/>
          <w:szCs w:val="24"/>
        </w:rPr>
        <w:t>D</w:t>
      </w:r>
      <w:r w:rsidRPr="00BA37C7">
        <w:rPr>
          <w:rFonts w:ascii="Times New Roman" w:hAnsi="Times New Roman"/>
          <w:bCs/>
          <w:sz w:val="24"/>
          <w:szCs w:val="24"/>
        </w:rPr>
        <w:t>ependency petition</w:t>
      </w:r>
    </w:p>
    <w:p w14:paraId="4A4D156A" w14:textId="77777777" w:rsidR="003150B2" w:rsidRPr="00BA37C7" w:rsidRDefault="003150B2" w:rsidP="003150B2">
      <w:pPr>
        <w:numPr>
          <w:ilvl w:val="5"/>
          <w:numId w:val="33"/>
        </w:numPr>
        <w:spacing w:after="0" w:line="240" w:lineRule="auto"/>
        <w:ind w:left="720"/>
        <w:rPr>
          <w:rFonts w:ascii="Times New Roman" w:hAnsi="Times New Roman"/>
          <w:bCs/>
          <w:sz w:val="24"/>
          <w:szCs w:val="24"/>
        </w:rPr>
      </w:pPr>
      <w:r>
        <w:rPr>
          <w:rFonts w:ascii="Times New Roman" w:hAnsi="Times New Roman"/>
          <w:bCs/>
          <w:sz w:val="24"/>
          <w:szCs w:val="24"/>
        </w:rPr>
        <w:t>Recommend the types of</w:t>
      </w:r>
      <w:r w:rsidRPr="00BA37C7">
        <w:rPr>
          <w:rFonts w:ascii="Times New Roman" w:hAnsi="Times New Roman"/>
          <w:bCs/>
          <w:sz w:val="24"/>
          <w:szCs w:val="24"/>
        </w:rPr>
        <w:t xml:space="preserve"> services needed for the children or the parent(s) so that the children may remain or, in the case of removal, may return safely to the parent(s) </w:t>
      </w:r>
    </w:p>
    <w:p w14:paraId="0A3B5017" w14:textId="77777777" w:rsidR="003150B2" w:rsidRPr="00BA37C7" w:rsidRDefault="003150B2" w:rsidP="003150B2">
      <w:pPr>
        <w:numPr>
          <w:ilvl w:val="5"/>
          <w:numId w:val="33"/>
        </w:numPr>
        <w:spacing w:after="0" w:line="240" w:lineRule="auto"/>
        <w:ind w:left="720"/>
        <w:rPr>
          <w:rFonts w:ascii="Times New Roman" w:hAnsi="Times New Roman"/>
          <w:bCs/>
          <w:sz w:val="24"/>
          <w:szCs w:val="24"/>
        </w:rPr>
      </w:pPr>
      <w:r w:rsidRPr="00BA37C7">
        <w:rPr>
          <w:rFonts w:ascii="Times New Roman" w:hAnsi="Times New Roman"/>
          <w:bCs/>
          <w:sz w:val="24"/>
          <w:szCs w:val="24"/>
        </w:rPr>
        <w:t xml:space="preserve">Inform the Court’s understanding regarding prognosis for change </w:t>
      </w:r>
    </w:p>
    <w:p w14:paraId="207C27E6" w14:textId="77777777" w:rsidR="003150B2" w:rsidRPr="00BA37C7" w:rsidRDefault="003150B2" w:rsidP="003150B2">
      <w:pPr>
        <w:numPr>
          <w:ilvl w:val="5"/>
          <w:numId w:val="33"/>
        </w:numPr>
        <w:spacing w:after="0" w:line="240" w:lineRule="auto"/>
        <w:ind w:left="720"/>
        <w:rPr>
          <w:rFonts w:ascii="Times New Roman" w:hAnsi="Times New Roman"/>
          <w:bCs/>
          <w:sz w:val="24"/>
          <w:szCs w:val="24"/>
        </w:rPr>
      </w:pPr>
      <w:r>
        <w:rPr>
          <w:rFonts w:ascii="Times New Roman" w:hAnsi="Times New Roman"/>
          <w:bCs/>
          <w:sz w:val="24"/>
          <w:szCs w:val="24"/>
        </w:rPr>
        <w:t>A</w:t>
      </w:r>
      <w:r w:rsidRPr="00BA37C7">
        <w:rPr>
          <w:rFonts w:ascii="Times New Roman" w:hAnsi="Times New Roman"/>
          <w:bCs/>
          <w:sz w:val="24"/>
          <w:szCs w:val="24"/>
        </w:rPr>
        <w:t>ssist the Court in reaching a decision about parental rights that serves the best interest, needs and welfare of the children</w:t>
      </w:r>
      <w:r>
        <w:rPr>
          <w:rFonts w:ascii="Times New Roman" w:hAnsi="Times New Roman"/>
          <w:bCs/>
          <w:sz w:val="24"/>
          <w:szCs w:val="24"/>
        </w:rPr>
        <w:t xml:space="preserve"> relating</w:t>
      </w:r>
      <w:r w:rsidRPr="00662BBA">
        <w:rPr>
          <w:rFonts w:ascii="Times New Roman" w:hAnsi="Times New Roman"/>
          <w:bCs/>
          <w:sz w:val="24"/>
          <w:szCs w:val="24"/>
        </w:rPr>
        <w:t xml:space="preserve"> to Termination of Parental Rights (TPR) proceedings</w:t>
      </w:r>
      <w:r w:rsidRPr="00BA37C7">
        <w:rPr>
          <w:rFonts w:ascii="Times New Roman" w:hAnsi="Times New Roman"/>
          <w:bCs/>
          <w:sz w:val="24"/>
          <w:szCs w:val="24"/>
        </w:rPr>
        <w:t xml:space="preserve"> </w:t>
      </w:r>
    </w:p>
    <w:p w14:paraId="5613561B" w14:textId="77777777" w:rsidR="003150B2" w:rsidRDefault="003150B2" w:rsidP="003150B2">
      <w:pPr>
        <w:spacing w:after="0" w:line="240" w:lineRule="auto"/>
        <w:rPr>
          <w:rFonts w:ascii="Times New Roman" w:hAnsi="Times New Roman"/>
          <w:bCs/>
          <w:sz w:val="24"/>
          <w:szCs w:val="24"/>
        </w:rPr>
      </w:pPr>
    </w:p>
    <w:p w14:paraId="3EDB2273" w14:textId="77777777"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t>The Court determines a final legal decision in Dependency Cases. Reports assist in that decision-making by providing the Court with relevant details and accurate assessment of the family’s circumstances and the child’s needs. Qualified Applicants</w:t>
      </w:r>
      <w:r w:rsidRPr="006108D9">
        <w:rPr>
          <w:rFonts w:ascii="Times New Roman" w:hAnsi="Times New Roman"/>
          <w:bCs/>
          <w:sz w:val="24"/>
          <w:szCs w:val="24"/>
        </w:rPr>
        <w:t xml:space="preserve"> shall not explicitly suggest a decision regarding termination of parental rights</w:t>
      </w:r>
      <w:r>
        <w:rPr>
          <w:rFonts w:ascii="Times New Roman" w:hAnsi="Times New Roman"/>
          <w:bCs/>
          <w:sz w:val="24"/>
          <w:szCs w:val="24"/>
        </w:rPr>
        <w:t xml:space="preserve"> or other Court decisions in their Reports.</w:t>
      </w:r>
    </w:p>
    <w:p w14:paraId="77C56B0B" w14:textId="77777777" w:rsidR="003150B2" w:rsidRDefault="003150B2" w:rsidP="003150B2">
      <w:pPr>
        <w:spacing w:after="0" w:line="240" w:lineRule="auto"/>
        <w:rPr>
          <w:rFonts w:ascii="Times New Roman" w:hAnsi="Times New Roman"/>
          <w:bCs/>
          <w:sz w:val="24"/>
          <w:szCs w:val="24"/>
        </w:rPr>
      </w:pPr>
    </w:p>
    <w:p w14:paraId="6BA879F5" w14:textId="77777777" w:rsidR="003150B2" w:rsidRPr="00BA37C7" w:rsidRDefault="003150B2" w:rsidP="003150B2">
      <w:pPr>
        <w:spacing w:after="0" w:line="240" w:lineRule="auto"/>
        <w:rPr>
          <w:rFonts w:ascii="Times New Roman" w:hAnsi="Times New Roman"/>
          <w:bCs/>
          <w:sz w:val="24"/>
          <w:szCs w:val="24"/>
        </w:rPr>
      </w:pPr>
      <w:r w:rsidRPr="00BA37C7">
        <w:rPr>
          <w:rFonts w:ascii="Times New Roman" w:hAnsi="Times New Roman"/>
          <w:bCs/>
          <w:sz w:val="24"/>
          <w:szCs w:val="24"/>
        </w:rPr>
        <w:t xml:space="preserve">Forensic Evaluations for Dependency Cases </w:t>
      </w:r>
      <w:r w:rsidRPr="003E4BC3">
        <w:rPr>
          <w:rFonts w:ascii="Times New Roman" w:hAnsi="Times New Roman"/>
          <w:bCs/>
          <w:sz w:val="24"/>
          <w:szCs w:val="24"/>
        </w:rPr>
        <w:t xml:space="preserve">can include clinical assessment, formal testing and/or clinical observation. </w:t>
      </w:r>
      <w:r>
        <w:rPr>
          <w:rFonts w:ascii="Times New Roman" w:hAnsi="Times New Roman"/>
          <w:bCs/>
          <w:sz w:val="24"/>
          <w:szCs w:val="24"/>
        </w:rPr>
        <w:t>Qualified Applicants may be required to conduct:</w:t>
      </w:r>
      <w:r w:rsidRPr="00BA37C7">
        <w:rPr>
          <w:rFonts w:ascii="Times New Roman" w:hAnsi="Times New Roman"/>
          <w:bCs/>
          <w:sz w:val="24"/>
          <w:szCs w:val="24"/>
        </w:rPr>
        <w:t xml:space="preserve"> individual psychological or cognitive evaluations of parents and/or identified children; developmental assessments of children; evaluations to assess the bond and relationship between the children and parents or between the children and foster parents; evaluations to assess the capacity to parent; and, occasionally, sex offender risk assessments. </w:t>
      </w:r>
      <w:r>
        <w:rPr>
          <w:rFonts w:ascii="Times New Roman" w:hAnsi="Times New Roman"/>
          <w:bCs/>
          <w:sz w:val="24"/>
          <w:szCs w:val="24"/>
        </w:rPr>
        <w:t xml:space="preserve">Qualified Applicants must make an effort to </w:t>
      </w:r>
      <w:r>
        <w:rPr>
          <w:rFonts w:ascii="Times New Roman" w:hAnsi="Times New Roman"/>
          <w:bCs/>
          <w:sz w:val="24"/>
          <w:szCs w:val="24"/>
        </w:rPr>
        <w:lastRenderedPageBreak/>
        <w:t xml:space="preserve">speak with or obtain a written report from the children’s and family members’ current mental health service providers. </w:t>
      </w:r>
    </w:p>
    <w:p w14:paraId="395B9AAC" w14:textId="77777777" w:rsidR="003150B2" w:rsidRDefault="003150B2" w:rsidP="003150B2">
      <w:pPr>
        <w:spacing w:after="0" w:line="240" w:lineRule="auto"/>
        <w:rPr>
          <w:rFonts w:ascii="Times New Roman" w:hAnsi="Times New Roman"/>
          <w:bCs/>
          <w:sz w:val="24"/>
          <w:szCs w:val="24"/>
        </w:rPr>
      </w:pPr>
    </w:p>
    <w:p w14:paraId="0A499D44" w14:textId="77777777" w:rsidR="003150B2" w:rsidRPr="00394FCE"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Dependency Forensic Evaluations</w:t>
      </w:r>
      <w:r w:rsidRPr="0082568C">
        <w:rPr>
          <w:rFonts w:ascii="Times New Roman" w:hAnsi="Times New Roman"/>
          <w:bCs/>
          <w:i/>
          <w:iCs/>
          <w:sz w:val="24"/>
          <w:szCs w:val="24"/>
        </w:rPr>
        <w:t xml:space="preserve"> </w:t>
      </w:r>
      <w:r>
        <w:rPr>
          <w:rFonts w:ascii="Times New Roman" w:hAnsi="Times New Roman"/>
          <w:bCs/>
          <w:i/>
          <w:iCs/>
          <w:sz w:val="24"/>
          <w:szCs w:val="24"/>
        </w:rPr>
        <w:t>Referrals</w:t>
      </w:r>
    </w:p>
    <w:p w14:paraId="4522F8F1" w14:textId="77777777" w:rsidR="003150B2" w:rsidRPr="00BA37C7" w:rsidRDefault="003150B2" w:rsidP="003150B2">
      <w:pPr>
        <w:spacing w:after="0" w:line="240" w:lineRule="auto"/>
        <w:rPr>
          <w:rFonts w:ascii="Times New Roman" w:hAnsi="Times New Roman"/>
          <w:bCs/>
          <w:sz w:val="24"/>
          <w:szCs w:val="24"/>
        </w:rPr>
      </w:pPr>
    </w:p>
    <w:p w14:paraId="69B51B14" w14:textId="77777777" w:rsidR="003150B2" w:rsidRDefault="003150B2" w:rsidP="003150B2">
      <w:pPr>
        <w:spacing w:after="0" w:line="240" w:lineRule="auto"/>
        <w:rPr>
          <w:rFonts w:ascii="Times New Roman" w:hAnsi="Times New Roman"/>
          <w:bCs/>
          <w:sz w:val="24"/>
          <w:szCs w:val="24"/>
        </w:rPr>
      </w:pPr>
      <w:r w:rsidRPr="003E4BC3">
        <w:rPr>
          <w:rFonts w:ascii="Times New Roman" w:hAnsi="Times New Roman"/>
          <w:bCs/>
          <w:sz w:val="24"/>
          <w:szCs w:val="24"/>
        </w:rPr>
        <w:t>Forensic Evaluation</w:t>
      </w:r>
      <w:r>
        <w:rPr>
          <w:rFonts w:ascii="Times New Roman" w:hAnsi="Times New Roman"/>
          <w:bCs/>
          <w:sz w:val="24"/>
          <w:szCs w:val="24"/>
        </w:rPr>
        <w:t>s</w:t>
      </w:r>
      <w:r w:rsidRPr="003E4BC3">
        <w:rPr>
          <w:rFonts w:ascii="Times New Roman" w:hAnsi="Times New Roman"/>
          <w:bCs/>
          <w:sz w:val="24"/>
          <w:szCs w:val="24"/>
        </w:rPr>
        <w:t xml:space="preserve"> to determine the best interests of the child</w:t>
      </w:r>
      <w:r>
        <w:rPr>
          <w:rFonts w:ascii="Times New Roman" w:hAnsi="Times New Roman"/>
          <w:bCs/>
          <w:sz w:val="24"/>
          <w:szCs w:val="24"/>
        </w:rPr>
        <w:t xml:space="preserve"> will take place through referrals by DHS or by Court order</w:t>
      </w:r>
      <w:r w:rsidRPr="003E4BC3">
        <w:rPr>
          <w:rFonts w:ascii="Times New Roman" w:hAnsi="Times New Roman"/>
          <w:bCs/>
          <w:sz w:val="24"/>
          <w:szCs w:val="24"/>
        </w:rPr>
        <w:t xml:space="preserve">. </w:t>
      </w:r>
      <w:r>
        <w:rPr>
          <w:rFonts w:ascii="Times New Roman" w:hAnsi="Times New Roman"/>
          <w:bCs/>
          <w:sz w:val="24"/>
          <w:szCs w:val="24"/>
        </w:rPr>
        <w:t xml:space="preserve">Regardless of the method for initiating the evaluation, all </w:t>
      </w:r>
      <w:r w:rsidRPr="003E4BC3">
        <w:rPr>
          <w:rFonts w:ascii="Times New Roman" w:hAnsi="Times New Roman"/>
          <w:bCs/>
          <w:sz w:val="24"/>
          <w:szCs w:val="24"/>
        </w:rPr>
        <w:t>referral</w:t>
      </w:r>
      <w:r>
        <w:rPr>
          <w:rFonts w:ascii="Times New Roman" w:hAnsi="Times New Roman"/>
          <w:bCs/>
          <w:sz w:val="24"/>
          <w:szCs w:val="24"/>
        </w:rPr>
        <w:t>s</w:t>
      </w:r>
      <w:r w:rsidRPr="003E4BC3">
        <w:rPr>
          <w:rFonts w:ascii="Times New Roman" w:hAnsi="Times New Roman"/>
          <w:bCs/>
          <w:sz w:val="24"/>
          <w:szCs w:val="24"/>
        </w:rPr>
        <w:t xml:space="preserve"> will </w:t>
      </w:r>
      <w:r>
        <w:rPr>
          <w:rFonts w:ascii="Times New Roman" w:hAnsi="Times New Roman"/>
          <w:bCs/>
          <w:sz w:val="24"/>
          <w:szCs w:val="24"/>
        </w:rPr>
        <w:t xml:space="preserve">set </w:t>
      </w:r>
      <w:r w:rsidRPr="003E4BC3">
        <w:rPr>
          <w:rFonts w:ascii="Times New Roman" w:hAnsi="Times New Roman"/>
          <w:bCs/>
          <w:sz w:val="24"/>
          <w:szCs w:val="24"/>
        </w:rPr>
        <w:t xml:space="preserve">forth a specific referral question and/or issue. Typical referral questions may include, but </w:t>
      </w:r>
      <w:r>
        <w:rPr>
          <w:rFonts w:ascii="Times New Roman" w:hAnsi="Times New Roman"/>
          <w:bCs/>
          <w:sz w:val="24"/>
          <w:szCs w:val="24"/>
        </w:rPr>
        <w:t>are not</w:t>
      </w:r>
      <w:r w:rsidRPr="003E4BC3">
        <w:rPr>
          <w:rFonts w:ascii="Times New Roman" w:hAnsi="Times New Roman"/>
          <w:bCs/>
          <w:sz w:val="24"/>
          <w:szCs w:val="24"/>
        </w:rPr>
        <w:t xml:space="preserve"> limited to: </w:t>
      </w:r>
    </w:p>
    <w:p w14:paraId="63DCACD3" w14:textId="77777777" w:rsidR="003150B2" w:rsidRPr="003E4BC3" w:rsidRDefault="003150B2" w:rsidP="003150B2">
      <w:pPr>
        <w:spacing w:after="0" w:line="240" w:lineRule="auto"/>
        <w:rPr>
          <w:rFonts w:ascii="Times New Roman" w:hAnsi="Times New Roman"/>
          <w:bCs/>
          <w:sz w:val="24"/>
          <w:szCs w:val="24"/>
        </w:rPr>
      </w:pPr>
    </w:p>
    <w:p w14:paraId="23DEFD56" w14:textId="77777777" w:rsidR="003150B2" w:rsidRPr="003E4BC3" w:rsidRDefault="003150B2" w:rsidP="003150B2">
      <w:pPr>
        <w:numPr>
          <w:ilvl w:val="0"/>
          <w:numId w:val="34"/>
        </w:numPr>
        <w:spacing w:after="0" w:line="240" w:lineRule="auto"/>
        <w:rPr>
          <w:rFonts w:ascii="Times New Roman" w:hAnsi="Times New Roman"/>
          <w:bCs/>
          <w:sz w:val="24"/>
          <w:szCs w:val="24"/>
        </w:rPr>
      </w:pPr>
      <w:r w:rsidRPr="003E4BC3">
        <w:rPr>
          <w:rFonts w:ascii="Times New Roman" w:hAnsi="Times New Roman"/>
          <w:bCs/>
          <w:sz w:val="24"/>
          <w:szCs w:val="24"/>
        </w:rPr>
        <w:t>What is the nature and quality of the bond between parent and child?</w:t>
      </w:r>
    </w:p>
    <w:p w14:paraId="3CA9882F" w14:textId="77777777" w:rsidR="003150B2" w:rsidRPr="003E4BC3" w:rsidRDefault="003150B2" w:rsidP="003150B2">
      <w:pPr>
        <w:numPr>
          <w:ilvl w:val="0"/>
          <w:numId w:val="34"/>
        </w:numPr>
        <w:spacing w:after="0" w:line="240" w:lineRule="auto"/>
        <w:rPr>
          <w:rFonts w:ascii="Times New Roman" w:hAnsi="Times New Roman"/>
          <w:bCs/>
          <w:sz w:val="24"/>
          <w:szCs w:val="24"/>
        </w:rPr>
      </w:pPr>
      <w:r w:rsidRPr="003E4BC3">
        <w:rPr>
          <w:rFonts w:ascii="Times New Roman" w:hAnsi="Times New Roman"/>
          <w:bCs/>
          <w:sz w:val="24"/>
          <w:szCs w:val="24"/>
        </w:rPr>
        <w:t xml:space="preserve">Is the parent currently able to provide adequate care and safety for the child? </w:t>
      </w:r>
    </w:p>
    <w:p w14:paraId="4EDA58E7" w14:textId="77777777" w:rsidR="003150B2" w:rsidRPr="003E4BC3" w:rsidRDefault="003150B2" w:rsidP="003150B2">
      <w:pPr>
        <w:numPr>
          <w:ilvl w:val="0"/>
          <w:numId w:val="34"/>
        </w:numPr>
        <w:spacing w:after="0" w:line="240" w:lineRule="auto"/>
        <w:rPr>
          <w:rFonts w:ascii="Times New Roman" w:hAnsi="Times New Roman"/>
          <w:bCs/>
          <w:sz w:val="24"/>
          <w:szCs w:val="24"/>
        </w:rPr>
      </w:pPr>
      <w:r w:rsidRPr="003E4BC3">
        <w:rPr>
          <w:rFonts w:ascii="Times New Roman" w:hAnsi="Times New Roman"/>
          <w:bCs/>
          <w:sz w:val="24"/>
          <w:szCs w:val="24"/>
        </w:rPr>
        <w:t xml:space="preserve">What interventions, including formal treatment, supports and/or services, are indicated in order to assist the parent and/or child(ren) in addition to what is already in place (if anything)? </w:t>
      </w:r>
    </w:p>
    <w:p w14:paraId="299169FD" w14:textId="77777777" w:rsidR="003150B2" w:rsidRPr="003E4BC3" w:rsidRDefault="003150B2" w:rsidP="003150B2">
      <w:pPr>
        <w:numPr>
          <w:ilvl w:val="0"/>
          <w:numId w:val="34"/>
        </w:numPr>
        <w:spacing w:after="0" w:line="240" w:lineRule="auto"/>
        <w:rPr>
          <w:rFonts w:ascii="Times New Roman" w:hAnsi="Times New Roman"/>
          <w:bCs/>
          <w:sz w:val="24"/>
          <w:szCs w:val="24"/>
        </w:rPr>
      </w:pPr>
      <w:r w:rsidRPr="003E4BC3">
        <w:rPr>
          <w:rFonts w:ascii="Times New Roman" w:hAnsi="Times New Roman"/>
          <w:bCs/>
          <w:sz w:val="24"/>
          <w:szCs w:val="24"/>
        </w:rPr>
        <w:t xml:space="preserve">What is the quality of the child’s relationship with foster parent(s), what would be the effects of reuniting this child with the family of origin (family prior to removal), and how best could this be done? What is the likely impact of separating this child from </w:t>
      </w:r>
      <w:r>
        <w:rPr>
          <w:rFonts w:ascii="Times New Roman" w:hAnsi="Times New Roman"/>
          <w:bCs/>
          <w:sz w:val="24"/>
          <w:szCs w:val="24"/>
        </w:rPr>
        <w:t>their</w:t>
      </w:r>
      <w:r w:rsidRPr="003E4BC3">
        <w:rPr>
          <w:rFonts w:ascii="Times New Roman" w:hAnsi="Times New Roman"/>
          <w:bCs/>
          <w:sz w:val="24"/>
          <w:szCs w:val="24"/>
        </w:rPr>
        <w:t xml:space="preserve"> parent(s) and/or siblings?  </w:t>
      </w:r>
    </w:p>
    <w:p w14:paraId="4A9BE11B" w14:textId="77777777" w:rsidR="003150B2" w:rsidRPr="003E4BC3" w:rsidRDefault="003150B2" w:rsidP="003150B2">
      <w:pPr>
        <w:spacing w:after="0" w:line="240" w:lineRule="auto"/>
        <w:rPr>
          <w:rFonts w:ascii="Times New Roman" w:hAnsi="Times New Roman"/>
          <w:bCs/>
          <w:sz w:val="24"/>
          <w:szCs w:val="24"/>
        </w:rPr>
      </w:pPr>
    </w:p>
    <w:p w14:paraId="5917AC9D" w14:textId="77777777"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Qualified Applicants must </w:t>
      </w:r>
      <w:r w:rsidRPr="003E4BC3">
        <w:rPr>
          <w:rFonts w:ascii="Times New Roman" w:hAnsi="Times New Roman"/>
          <w:bCs/>
          <w:sz w:val="24"/>
          <w:szCs w:val="24"/>
        </w:rPr>
        <w:t xml:space="preserve">review the Court’s orders and findings in every case. If </w:t>
      </w:r>
      <w:r>
        <w:rPr>
          <w:rFonts w:ascii="Times New Roman" w:hAnsi="Times New Roman"/>
          <w:bCs/>
          <w:sz w:val="24"/>
          <w:szCs w:val="24"/>
        </w:rPr>
        <w:t>a</w:t>
      </w:r>
      <w:r w:rsidRPr="003E4BC3">
        <w:rPr>
          <w:rFonts w:ascii="Times New Roman" w:hAnsi="Times New Roman"/>
          <w:bCs/>
          <w:sz w:val="24"/>
          <w:szCs w:val="24"/>
        </w:rPr>
        <w:t xml:space="preserve"> Qualified Applicant determines it necessary to conduct an assessment of a family member or other </w:t>
      </w:r>
      <w:r>
        <w:rPr>
          <w:rFonts w:ascii="Times New Roman" w:hAnsi="Times New Roman"/>
          <w:bCs/>
          <w:sz w:val="24"/>
          <w:szCs w:val="24"/>
        </w:rPr>
        <w:t>individual(s)</w:t>
      </w:r>
      <w:r w:rsidRPr="003E4BC3">
        <w:rPr>
          <w:rFonts w:ascii="Times New Roman" w:hAnsi="Times New Roman"/>
          <w:bCs/>
          <w:sz w:val="24"/>
          <w:szCs w:val="24"/>
        </w:rPr>
        <w:t xml:space="preserve"> not listed on the referral or Court order, the Qualified Applicant must obtain approval from </w:t>
      </w:r>
      <w:r>
        <w:rPr>
          <w:rFonts w:ascii="Times New Roman" w:hAnsi="Times New Roman"/>
          <w:bCs/>
          <w:sz w:val="24"/>
          <w:szCs w:val="24"/>
        </w:rPr>
        <w:t xml:space="preserve">DHS or </w:t>
      </w:r>
      <w:r w:rsidRPr="003E4BC3">
        <w:rPr>
          <w:rFonts w:ascii="Times New Roman" w:hAnsi="Times New Roman"/>
          <w:bCs/>
          <w:sz w:val="24"/>
          <w:szCs w:val="24"/>
        </w:rPr>
        <w:t>the Court prior to conducting the additional assessment(s).</w:t>
      </w:r>
    </w:p>
    <w:p w14:paraId="7C45DAC6" w14:textId="77777777" w:rsidR="003150B2" w:rsidRPr="003E4BC3" w:rsidRDefault="003150B2" w:rsidP="003150B2">
      <w:pPr>
        <w:spacing w:after="0" w:line="240" w:lineRule="auto"/>
        <w:rPr>
          <w:rFonts w:ascii="Times New Roman" w:hAnsi="Times New Roman"/>
          <w:bCs/>
          <w:sz w:val="24"/>
          <w:szCs w:val="24"/>
        </w:rPr>
      </w:pPr>
    </w:p>
    <w:p w14:paraId="1EE6D2AC" w14:textId="77777777" w:rsidR="003150B2" w:rsidRPr="00F43CDE" w:rsidRDefault="003150B2" w:rsidP="003150B2">
      <w:pPr>
        <w:spacing w:after="0" w:line="240" w:lineRule="auto"/>
        <w:rPr>
          <w:rFonts w:ascii="Times New Roman" w:hAnsi="Times New Roman"/>
          <w:bCs/>
          <w:i/>
          <w:iCs/>
          <w:sz w:val="24"/>
          <w:szCs w:val="24"/>
        </w:rPr>
      </w:pPr>
      <w:r w:rsidRPr="00F43CDE">
        <w:rPr>
          <w:rFonts w:ascii="Times New Roman" w:hAnsi="Times New Roman"/>
          <w:bCs/>
          <w:i/>
          <w:iCs/>
          <w:sz w:val="24"/>
          <w:szCs w:val="24"/>
        </w:rPr>
        <w:t>Dependency</w:t>
      </w:r>
      <w:r>
        <w:rPr>
          <w:rFonts w:ascii="Times New Roman" w:hAnsi="Times New Roman"/>
          <w:bCs/>
          <w:i/>
          <w:iCs/>
          <w:sz w:val="24"/>
          <w:szCs w:val="24"/>
        </w:rPr>
        <w:t xml:space="preserve"> Forensic Evaluations</w:t>
      </w:r>
      <w:r w:rsidRPr="0082568C">
        <w:rPr>
          <w:rFonts w:ascii="Times New Roman" w:hAnsi="Times New Roman"/>
          <w:bCs/>
          <w:i/>
          <w:iCs/>
          <w:sz w:val="24"/>
          <w:szCs w:val="24"/>
        </w:rPr>
        <w:t xml:space="preserve"> </w:t>
      </w:r>
      <w:r w:rsidRPr="00F43CDE">
        <w:rPr>
          <w:rFonts w:ascii="Times New Roman" w:hAnsi="Times New Roman"/>
          <w:bCs/>
          <w:i/>
          <w:iCs/>
          <w:sz w:val="24"/>
          <w:szCs w:val="24"/>
        </w:rPr>
        <w:t>Report Standards</w:t>
      </w:r>
    </w:p>
    <w:p w14:paraId="182CC3F6" w14:textId="77777777" w:rsidR="003150B2" w:rsidRPr="003E4BC3" w:rsidRDefault="003150B2" w:rsidP="003150B2">
      <w:pPr>
        <w:spacing w:after="0" w:line="240" w:lineRule="auto"/>
        <w:rPr>
          <w:rFonts w:ascii="Times New Roman" w:hAnsi="Times New Roman"/>
          <w:bCs/>
          <w:sz w:val="24"/>
          <w:szCs w:val="24"/>
        </w:rPr>
      </w:pPr>
    </w:p>
    <w:p w14:paraId="0866860B" w14:textId="15795654"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Qualified Applicants must develop Reports for Dependency Cases in accordance with the specifications manual that DHS will provide upon qualification. </w:t>
      </w:r>
      <w:r w:rsidRPr="003E4BC3">
        <w:rPr>
          <w:rFonts w:ascii="Times New Roman" w:hAnsi="Times New Roman"/>
          <w:bCs/>
          <w:sz w:val="24"/>
          <w:szCs w:val="24"/>
        </w:rPr>
        <w:t>Reports must be consistent with best practice evaluation standards as outlined in the Commonwealth’s “</w:t>
      </w:r>
      <w:hyperlink r:id="rId14" w:history="1">
        <w:r w:rsidRPr="00CA6240">
          <w:rPr>
            <w:rStyle w:val="Hyperlink"/>
            <w:rFonts w:ascii="Times New Roman" w:hAnsi="Times New Roman"/>
            <w:bCs/>
            <w:sz w:val="24"/>
            <w:szCs w:val="24"/>
          </w:rPr>
          <w:t>Guidelines for Best Practice in Child and Adolescent Mental Health Service</w:t>
        </w:r>
      </w:hyperlink>
      <w:r w:rsidRPr="003E4BC3">
        <w:rPr>
          <w:rFonts w:ascii="Times New Roman" w:hAnsi="Times New Roman"/>
          <w:bCs/>
          <w:sz w:val="24"/>
          <w:szCs w:val="24"/>
        </w:rPr>
        <w:t xml:space="preserve">,” published by the Pennsylvania Department of Human Services Office of Mental Health and Substance Abuse Services (OMHSAS), and </w:t>
      </w:r>
      <w:r>
        <w:rPr>
          <w:rFonts w:ascii="Times New Roman" w:hAnsi="Times New Roman"/>
          <w:bCs/>
          <w:sz w:val="24"/>
          <w:szCs w:val="24"/>
        </w:rPr>
        <w:t>other</w:t>
      </w:r>
      <w:r w:rsidRPr="003E4BC3">
        <w:rPr>
          <w:rFonts w:ascii="Times New Roman" w:hAnsi="Times New Roman"/>
          <w:bCs/>
          <w:sz w:val="24"/>
          <w:szCs w:val="24"/>
        </w:rPr>
        <w:t xml:space="preserve"> guidelines, including those from </w:t>
      </w:r>
      <w:hyperlink r:id="rId15" w:history="1">
        <w:r w:rsidRPr="00CA6240">
          <w:rPr>
            <w:rStyle w:val="Hyperlink"/>
            <w:rFonts w:ascii="Times New Roman" w:hAnsi="Times New Roman"/>
            <w:bCs/>
            <w:sz w:val="24"/>
            <w:szCs w:val="24"/>
          </w:rPr>
          <w:t>Community Care Behavioral Health Organization</w:t>
        </w:r>
      </w:hyperlink>
      <w:r w:rsidRPr="003E4BC3">
        <w:rPr>
          <w:rFonts w:ascii="Times New Roman" w:hAnsi="Times New Roman"/>
          <w:bCs/>
          <w:sz w:val="24"/>
          <w:szCs w:val="24"/>
        </w:rPr>
        <w:t xml:space="preserve"> </w:t>
      </w:r>
      <w:r>
        <w:rPr>
          <w:rFonts w:ascii="Times New Roman" w:hAnsi="Times New Roman"/>
          <w:bCs/>
          <w:sz w:val="24"/>
          <w:szCs w:val="24"/>
        </w:rPr>
        <w:t xml:space="preserve">(CCBH) </w:t>
      </w:r>
      <w:r w:rsidRPr="003E4BC3">
        <w:rPr>
          <w:rFonts w:ascii="Times New Roman" w:hAnsi="Times New Roman"/>
          <w:bCs/>
          <w:sz w:val="24"/>
          <w:szCs w:val="24"/>
        </w:rPr>
        <w:t>and others.</w:t>
      </w:r>
      <w:r w:rsidRPr="003E4BC3">
        <w:rPr>
          <w:rFonts w:ascii="Times New Roman" w:hAnsi="Times New Roman"/>
          <w:bCs/>
          <w:sz w:val="24"/>
          <w:szCs w:val="24"/>
          <w:vertAlign w:val="superscript"/>
        </w:rPr>
        <w:footnoteReference w:id="2"/>
      </w:r>
      <w:r w:rsidRPr="003E4BC3">
        <w:rPr>
          <w:rFonts w:ascii="Times New Roman" w:hAnsi="Times New Roman"/>
          <w:bCs/>
          <w:sz w:val="24"/>
          <w:szCs w:val="24"/>
        </w:rPr>
        <w:t xml:space="preserve"> </w:t>
      </w:r>
      <w:r w:rsidRPr="00671B8D">
        <w:rPr>
          <w:rFonts w:ascii="Times New Roman" w:hAnsi="Times New Roman"/>
          <w:bCs/>
          <w:sz w:val="24"/>
          <w:szCs w:val="24"/>
        </w:rPr>
        <w:t>Qualified Applicants must complete and issue a Report within 14 calendar days of the</w:t>
      </w:r>
      <w:r>
        <w:rPr>
          <w:rFonts w:ascii="Times New Roman" w:hAnsi="Times New Roman"/>
          <w:bCs/>
          <w:sz w:val="24"/>
          <w:szCs w:val="24"/>
        </w:rPr>
        <w:t xml:space="preserve"> last</w:t>
      </w:r>
      <w:r w:rsidRPr="00671B8D">
        <w:rPr>
          <w:rFonts w:ascii="Times New Roman" w:hAnsi="Times New Roman"/>
          <w:bCs/>
          <w:sz w:val="24"/>
          <w:szCs w:val="24"/>
        </w:rPr>
        <w:t xml:space="preserve"> completed Forensic Evaluation appointment. </w:t>
      </w:r>
      <w:r w:rsidRPr="003E4BC3">
        <w:rPr>
          <w:rFonts w:ascii="Times New Roman" w:hAnsi="Times New Roman"/>
          <w:bCs/>
          <w:sz w:val="24"/>
          <w:szCs w:val="24"/>
        </w:rPr>
        <w:t xml:space="preserve">The </w:t>
      </w:r>
      <w:r>
        <w:rPr>
          <w:rFonts w:ascii="Times New Roman" w:hAnsi="Times New Roman"/>
          <w:bCs/>
          <w:sz w:val="24"/>
          <w:szCs w:val="24"/>
        </w:rPr>
        <w:t>R</w:t>
      </w:r>
      <w:r w:rsidRPr="003E4BC3">
        <w:rPr>
          <w:rFonts w:ascii="Times New Roman" w:hAnsi="Times New Roman"/>
          <w:bCs/>
          <w:sz w:val="24"/>
          <w:szCs w:val="24"/>
        </w:rPr>
        <w:t>eport should include the date(s) of the evaluation</w:t>
      </w:r>
      <w:r>
        <w:rPr>
          <w:rFonts w:ascii="Times New Roman" w:hAnsi="Times New Roman"/>
          <w:bCs/>
          <w:sz w:val="24"/>
          <w:szCs w:val="24"/>
        </w:rPr>
        <w:t xml:space="preserve"> appointment</w:t>
      </w:r>
      <w:r w:rsidRPr="003E4BC3">
        <w:rPr>
          <w:rFonts w:ascii="Times New Roman" w:hAnsi="Times New Roman"/>
          <w:bCs/>
          <w:sz w:val="24"/>
          <w:szCs w:val="24"/>
        </w:rPr>
        <w:t xml:space="preserve">(s), the date that the </w:t>
      </w:r>
      <w:r>
        <w:rPr>
          <w:rFonts w:ascii="Times New Roman" w:hAnsi="Times New Roman"/>
          <w:bCs/>
          <w:sz w:val="24"/>
          <w:szCs w:val="24"/>
        </w:rPr>
        <w:t>R</w:t>
      </w:r>
      <w:r w:rsidRPr="003E4BC3">
        <w:rPr>
          <w:rFonts w:ascii="Times New Roman" w:hAnsi="Times New Roman"/>
          <w:bCs/>
          <w:sz w:val="24"/>
          <w:szCs w:val="24"/>
        </w:rPr>
        <w:t>eport was completed and the specific source of all relevant information</w:t>
      </w:r>
      <w:r>
        <w:rPr>
          <w:rFonts w:ascii="Times New Roman" w:hAnsi="Times New Roman"/>
          <w:bCs/>
          <w:sz w:val="24"/>
          <w:szCs w:val="24"/>
        </w:rPr>
        <w:t xml:space="preserve"> (</w:t>
      </w:r>
      <w:r w:rsidRPr="003E4BC3">
        <w:rPr>
          <w:rFonts w:ascii="Times New Roman" w:hAnsi="Times New Roman"/>
          <w:bCs/>
          <w:sz w:val="24"/>
          <w:szCs w:val="24"/>
        </w:rPr>
        <w:t xml:space="preserve">whether obtained directly or from </w:t>
      </w:r>
      <w:r>
        <w:rPr>
          <w:rFonts w:ascii="Times New Roman" w:hAnsi="Times New Roman"/>
          <w:bCs/>
          <w:sz w:val="24"/>
          <w:szCs w:val="24"/>
        </w:rPr>
        <w:t>C</w:t>
      </w:r>
      <w:r w:rsidRPr="003E4BC3">
        <w:rPr>
          <w:rFonts w:ascii="Times New Roman" w:hAnsi="Times New Roman"/>
          <w:bCs/>
          <w:sz w:val="24"/>
          <w:szCs w:val="24"/>
        </w:rPr>
        <w:t xml:space="preserve">ollateral </w:t>
      </w:r>
      <w:r>
        <w:rPr>
          <w:rFonts w:ascii="Times New Roman" w:hAnsi="Times New Roman"/>
          <w:bCs/>
          <w:sz w:val="24"/>
          <w:szCs w:val="24"/>
        </w:rPr>
        <w:t>S</w:t>
      </w:r>
      <w:r w:rsidRPr="003E4BC3">
        <w:rPr>
          <w:rFonts w:ascii="Times New Roman" w:hAnsi="Times New Roman"/>
          <w:bCs/>
          <w:sz w:val="24"/>
          <w:szCs w:val="24"/>
        </w:rPr>
        <w:t>ources</w:t>
      </w:r>
      <w:r>
        <w:rPr>
          <w:rFonts w:ascii="Times New Roman" w:hAnsi="Times New Roman"/>
          <w:bCs/>
          <w:sz w:val="24"/>
          <w:szCs w:val="24"/>
        </w:rPr>
        <w:t>)</w:t>
      </w:r>
      <w:r w:rsidRPr="003E4BC3">
        <w:rPr>
          <w:rFonts w:ascii="Times New Roman" w:hAnsi="Times New Roman"/>
          <w:bCs/>
          <w:sz w:val="24"/>
          <w:szCs w:val="24"/>
        </w:rPr>
        <w:t>.</w:t>
      </w:r>
      <w:r>
        <w:rPr>
          <w:rFonts w:ascii="Times New Roman" w:hAnsi="Times New Roman"/>
          <w:bCs/>
          <w:sz w:val="24"/>
          <w:szCs w:val="24"/>
        </w:rPr>
        <w:t xml:space="preserve"> Qualified Applicants must submit the Report to the j</w:t>
      </w:r>
      <w:r w:rsidRPr="003A79AB">
        <w:rPr>
          <w:rFonts w:ascii="Times New Roman" w:hAnsi="Times New Roman"/>
          <w:bCs/>
          <w:sz w:val="24"/>
          <w:szCs w:val="24"/>
        </w:rPr>
        <w:t xml:space="preserve">udge who ordered the Forensic Evaluation, the </w:t>
      </w:r>
      <w:r>
        <w:rPr>
          <w:rFonts w:ascii="Times New Roman" w:hAnsi="Times New Roman"/>
          <w:bCs/>
          <w:sz w:val="24"/>
          <w:szCs w:val="24"/>
        </w:rPr>
        <w:t>caseworker</w:t>
      </w:r>
      <w:r w:rsidRPr="003A79AB">
        <w:rPr>
          <w:rFonts w:ascii="Times New Roman" w:hAnsi="Times New Roman"/>
          <w:bCs/>
          <w:sz w:val="24"/>
          <w:szCs w:val="24"/>
        </w:rPr>
        <w:t>,</w:t>
      </w:r>
      <w:r>
        <w:rPr>
          <w:rFonts w:ascii="Times New Roman" w:hAnsi="Times New Roman"/>
          <w:bCs/>
          <w:sz w:val="24"/>
          <w:szCs w:val="24"/>
        </w:rPr>
        <w:t xml:space="preserve"> the caseworker supervisor,</w:t>
      </w:r>
      <w:r w:rsidRPr="003A79AB">
        <w:rPr>
          <w:rFonts w:ascii="Times New Roman" w:hAnsi="Times New Roman"/>
          <w:bCs/>
          <w:sz w:val="24"/>
          <w:szCs w:val="24"/>
        </w:rPr>
        <w:t xml:space="preserve"> the </w:t>
      </w:r>
      <w:hyperlink r:id="rId16" w:history="1">
        <w:r w:rsidRPr="00CC5FD7">
          <w:rPr>
            <w:rStyle w:val="Hyperlink"/>
            <w:rFonts w:ascii="Times New Roman" w:hAnsi="Times New Roman"/>
            <w:bCs/>
            <w:sz w:val="24"/>
            <w:szCs w:val="24"/>
          </w:rPr>
          <w:t>KidsVoice</w:t>
        </w:r>
      </w:hyperlink>
      <w:r>
        <w:rPr>
          <w:rFonts w:ascii="Times New Roman" w:hAnsi="Times New Roman"/>
          <w:bCs/>
          <w:sz w:val="24"/>
          <w:szCs w:val="24"/>
        </w:rPr>
        <w:t xml:space="preserve"> Attorney, the </w:t>
      </w:r>
      <w:hyperlink r:id="rId17" w:history="1">
        <w:r w:rsidRPr="00CC5FD7">
          <w:rPr>
            <w:rStyle w:val="Hyperlink"/>
            <w:rFonts w:ascii="Times New Roman" w:hAnsi="Times New Roman"/>
            <w:bCs/>
            <w:sz w:val="24"/>
            <w:szCs w:val="24"/>
          </w:rPr>
          <w:t>Juvenile Court Project</w:t>
        </w:r>
      </w:hyperlink>
      <w:r>
        <w:rPr>
          <w:rFonts w:ascii="Times New Roman" w:hAnsi="Times New Roman"/>
          <w:bCs/>
          <w:sz w:val="24"/>
          <w:szCs w:val="24"/>
        </w:rPr>
        <w:t xml:space="preserve"> Parent Advocate Attorney, the Permanency Department, and the Allegheny County Office of Conflict Counsel, if applicable</w:t>
      </w:r>
      <w:r w:rsidRPr="003A79AB">
        <w:rPr>
          <w:rFonts w:ascii="Times New Roman" w:hAnsi="Times New Roman"/>
          <w:bCs/>
          <w:sz w:val="24"/>
          <w:szCs w:val="24"/>
        </w:rPr>
        <w:t>.</w:t>
      </w:r>
      <w:r>
        <w:rPr>
          <w:rFonts w:ascii="Times New Roman" w:hAnsi="Times New Roman"/>
          <w:bCs/>
          <w:sz w:val="24"/>
          <w:szCs w:val="24"/>
        </w:rPr>
        <w:t xml:space="preserve"> If the child also is involved in Delinquency, then Qualified Applicants must submit the Report to the juvenile probation officer. </w:t>
      </w:r>
    </w:p>
    <w:p w14:paraId="60310705" w14:textId="77777777" w:rsidR="003150B2" w:rsidRDefault="003150B2" w:rsidP="003150B2">
      <w:pPr>
        <w:spacing w:after="0" w:line="240" w:lineRule="auto"/>
        <w:rPr>
          <w:rFonts w:ascii="Times New Roman" w:hAnsi="Times New Roman"/>
          <w:bCs/>
          <w:sz w:val="24"/>
          <w:szCs w:val="24"/>
        </w:rPr>
      </w:pPr>
    </w:p>
    <w:p w14:paraId="53E73F67" w14:textId="77777777" w:rsidR="003150B2" w:rsidRPr="003153C0" w:rsidRDefault="003150B2" w:rsidP="003150B2">
      <w:pPr>
        <w:spacing w:after="0" w:line="240" w:lineRule="auto"/>
        <w:rPr>
          <w:rFonts w:ascii="Times New Roman" w:hAnsi="Times New Roman"/>
          <w:bCs/>
          <w:i/>
          <w:iCs/>
          <w:sz w:val="24"/>
          <w:szCs w:val="24"/>
        </w:rPr>
      </w:pPr>
      <w:r w:rsidRPr="003153C0">
        <w:rPr>
          <w:rFonts w:ascii="Times New Roman" w:hAnsi="Times New Roman"/>
          <w:bCs/>
          <w:i/>
          <w:iCs/>
          <w:sz w:val="24"/>
          <w:szCs w:val="24"/>
        </w:rPr>
        <w:t>Dependency Forensic Evaluations Training Requirement</w:t>
      </w:r>
    </w:p>
    <w:p w14:paraId="69784488" w14:textId="77777777" w:rsidR="003150B2" w:rsidRDefault="003150B2" w:rsidP="003150B2">
      <w:pPr>
        <w:spacing w:after="0" w:line="240" w:lineRule="auto"/>
        <w:rPr>
          <w:rFonts w:ascii="Times New Roman" w:hAnsi="Times New Roman"/>
          <w:bCs/>
          <w:sz w:val="24"/>
          <w:szCs w:val="24"/>
        </w:rPr>
      </w:pPr>
    </w:p>
    <w:p w14:paraId="45EA07BF" w14:textId="77777777" w:rsidR="003150B2" w:rsidRPr="003E4BC3" w:rsidRDefault="003150B2" w:rsidP="003150B2">
      <w:pPr>
        <w:spacing w:after="0" w:line="240" w:lineRule="auto"/>
        <w:rPr>
          <w:rFonts w:ascii="Times New Roman" w:hAnsi="Times New Roman"/>
          <w:bCs/>
          <w:sz w:val="24"/>
          <w:szCs w:val="24"/>
        </w:rPr>
      </w:pPr>
      <w:r>
        <w:rPr>
          <w:rFonts w:ascii="Times New Roman" w:hAnsi="Times New Roman"/>
          <w:bCs/>
          <w:sz w:val="24"/>
          <w:szCs w:val="24"/>
        </w:rPr>
        <w:t>Qualified Applicants must attend training required by DHS and the Court within six months of executing the contract with the County. This training includes, but is not limited to, child welfare onboarding training; Sexual Orientation, Gender Identity and Expression (SOGIE) training; and Commercial Sexual Exploitation of Children (CSEC) training.</w:t>
      </w:r>
    </w:p>
    <w:p w14:paraId="3E380B45" w14:textId="77777777" w:rsidR="003150B2" w:rsidRDefault="003150B2" w:rsidP="003150B2">
      <w:pPr>
        <w:spacing w:after="0" w:line="240" w:lineRule="auto"/>
        <w:rPr>
          <w:rFonts w:ascii="Times New Roman" w:hAnsi="Times New Roman"/>
          <w:bCs/>
          <w:sz w:val="24"/>
          <w:szCs w:val="24"/>
        </w:rPr>
      </w:pPr>
    </w:p>
    <w:p w14:paraId="44447FFB" w14:textId="77777777" w:rsidR="004E7619" w:rsidRDefault="004E7619" w:rsidP="003150B2">
      <w:pPr>
        <w:spacing w:after="0" w:line="240" w:lineRule="auto"/>
        <w:rPr>
          <w:rFonts w:ascii="Times New Roman" w:hAnsi="Times New Roman"/>
          <w:b/>
          <w:sz w:val="24"/>
          <w:szCs w:val="24"/>
        </w:rPr>
      </w:pPr>
    </w:p>
    <w:p w14:paraId="693E0B54" w14:textId="77777777" w:rsidR="004E7619" w:rsidRDefault="004E7619" w:rsidP="003150B2">
      <w:pPr>
        <w:spacing w:after="0" w:line="240" w:lineRule="auto"/>
        <w:rPr>
          <w:rFonts w:ascii="Times New Roman" w:hAnsi="Times New Roman"/>
          <w:b/>
          <w:sz w:val="24"/>
          <w:szCs w:val="24"/>
        </w:rPr>
      </w:pPr>
    </w:p>
    <w:p w14:paraId="6276DD92" w14:textId="77777777" w:rsidR="004E7619" w:rsidRDefault="004E7619" w:rsidP="003150B2">
      <w:pPr>
        <w:spacing w:after="0" w:line="240" w:lineRule="auto"/>
        <w:rPr>
          <w:rFonts w:ascii="Times New Roman" w:hAnsi="Times New Roman"/>
          <w:b/>
          <w:sz w:val="24"/>
          <w:szCs w:val="24"/>
        </w:rPr>
      </w:pPr>
    </w:p>
    <w:p w14:paraId="07152A97" w14:textId="0C4587C9" w:rsidR="003150B2" w:rsidRDefault="003150B2" w:rsidP="003150B2">
      <w:pPr>
        <w:spacing w:after="0" w:line="240" w:lineRule="auto"/>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Delinquency Cases</w:t>
      </w:r>
    </w:p>
    <w:p w14:paraId="520F9222" w14:textId="77777777" w:rsidR="003150B2" w:rsidRDefault="003150B2" w:rsidP="003150B2">
      <w:pPr>
        <w:spacing w:after="0" w:line="240" w:lineRule="auto"/>
        <w:rPr>
          <w:rFonts w:ascii="Times New Roman" w:hAnsi="Times New Roman"/>
          <w:bCs/>
          <w:sz w:val="24"/>
          <w:szCs w:val="24"/>
        </w:rPr>
      </w:pPr>
    </w:p>
    <w:p w14:paraId="3A6613CB" w14:textId="77777777" w:rsidR="003150B2" w:rsidRPr="00D332F8"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Delinquency Forensic Evaluations</w:t>
      </w:r>
      <w:r w:rsidRPr="0082568C">
        <w:rPr>
          <w:rFonts w:ascii="Times New Roman" w:hAnsi="Times New Roman"/>
          <w:bCs/>
          <w:i/>
          <w:iCs/>
          <w:sz w:val="24"/>
          <w:szCs w:val="24"/>
        </w:rPr>
        <w:t xml:space="preserve"> </w:t>
      </w:r>
      <w:r>
        <w:rPr>
          <w:rFonts w:ascii="Times New Roman" w:hAnsi="Times New Roman"/>
          <w:bCs/>
          <w:i/>
          <w:iCs/>
          <w:sz w:val="24"/>
          <w:szCs w:val="24"/>
        </w:rPr>
        <w:t>Description</w:t>
      </w:r>
    </w:p>
    <w:p w14:paraId="79122CBB" w14:textId="77777777" w:rsidR="003150B2" w:rsidRDefault="003150B2" w:rsidP="003150B2">
      <w:pPr>
        <w:spacing w:after="0" w:line="240" w:lineRule="auto"/>
        <w:rPr>
          <w:rFonts w:ascii="Times New Roman" w:hAnsi="Times New Roman"/>
          <w:bCs/>
          <w:sz w:val="24"/>
          <w:szCs w:val="24"/>
        </w:rPr>
      </w:pPr>
    </w:p>
    <w:p w14:paraId="494B07E8" w14:textId="77777777"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Delinquency Cases involve children or youth who have allegedly committed a Delinquent Act, in violation of a law, that would be a crime if committed by an adult. A child </w:t>
      </w:r>
      <w:r>
        <w:rPr>
          <w:rFonts w:ascii="Times New Roman" w:hAnsi="Times New Roman"/>
          <w:bCs/>
          <w:sz w:val="24"/>
          <w:szCs w:val="24"/>
        </w:rPr>
        <w:t xml:space="preserve">or youth </w:t>
      </w:r>
      <w:r w:rsidRPr="003A79AB">
        <w:rPr>
          <w:rFonts w:ascii="Times New Roman" w:hAnsi="Times New Roman"/>
          <w:bCs/>
          <w:sz w:val="24"/>
          <w:szCs w:val="24"/>
        </w:rPr>
        <w:t xml:space="preserve">who has committed a Delinquent Act is in need of treatment and rehabilitation or supervision by the Court. Forensic Evaluations for Delinquency Cases assist the Court in mental health treatment and/or mental health placement planning, competency determinations and, occasionally, assessments to determine risk for future sexual offenses or other anti-social or aggressive behaviors. </w:t>
      </w:r>
      <w:r>
        <w:rPr>
          <w:rFonts w:ascii="Times New Roman" w:hAnsi="Times New Roman"/>
          <w:bCs/>
          <w:sz w:val="24"/>
          <w:szCs w:val="24"/>
        </w:rPr>
        <w:t>Delinquency Case</w:t>
      </w:r>
      <w:r w:rsidRPr="003A79AB">
        <w:rPr>
          <w:rFonts w:ascii="Times New Roman" w:hAnsi="Times New Roman"/>
          <w:bCs/>
          <w:sz w:val="24"/>
          <w:szCs w:val="24"/>
        </w:rPr>
        <w:t xml:space="preserve"> </w:t>
      </w:r>
      <w:r>
        <w:rPr>
          <w:rFonts w:ascii="Times New Roman" w:hAnsi="Times New Roman"/>
          <w:bCs/>
          <w:sz w:val="24"/>
          <w:szCs w:val="24"/>
        </w:rPr>
        <w:t xml:space="preserve">Forensic Evaluations </w:t>
      </w:r>
      <w:r w:rsidRPr="003A79AB">
        <w:rPr>
          <w:rFonts w:ascii="Times New Roman" w:hAnsi="Times New Roman"/>
          <w:bCs/>
          <w:sz w:val="24"/>
          <w:szCs w:val="24"/>
        </w:rPr>
        <w:t xml:space="preserve">are not intended to recommend interventions related to criminogenic needs identified by the </w:t>
      </w:r>
      <w:r>
        <w:rPr>
          <w:rFonts w:ascii="Times New Roman" w:hAnsi="Times New Roman"/>
          <w:bCs/>
          <w:sz w:val="24"/>
          <w:szCs w:val="24"/>
        </w:rPr>
        <w:t>p</w:t>
      </w:r>
      <w:r w:rsidRPr="003A79AB">
        <w:rPr>
          <w:rFonts w:ascii="Times New Roman" w:hAnsi="Times New Roman"/>
          <w:bCs/>
          <w:sz w:val="24"/>
          <w:szCs w:val="24"/>
        </w:rPr>
        <w:t xml:space="preserve">robation </w:t>
      </w:r>
      <w:r>
        <w:rPr>
          <w:rFonts w:ascii="Times New Roman" w:hAnsi="Times New Roman"/>
          <w:bCs/>
          <w:sz w:val="24"/>
          <w:szCs w:val="24"/>
        </w:rPr>
        <w:t>d</w:t>
      </w:r>
      <w:r w:rsidRPr="003A79AB">
        <w:rPr>
          <w:rFonts w:ascii="Times New Roman" w:hAnsi="Times New Roman"/>
          <w:bCs/>
          <w:sz w:val="24"/>
          <w:szCs w:val="24"/>
        </w:rPr>
        <w:t>epartment.</w:t>
      </w:r>
      <w:r>
        <w:rPr>
          <w:rFonts w:ascii="Times New Roman" w:hAnsi="Times New Roman"/>
          <w:bCs/>
          <w:sz w:val="24"/>
          <w:szCs w:val="24"/>
        </w:rPr>
        <w:t xml:space="preserve"> Qualified Applicants shall not recommend specific providers, but shall recommend characteristics for treatment and interventions. </w:t>
      </w:r>
    </w:p>
    <w:p w14:paraId="5E7B206D" w14:textId="77777777" w:rsidR="003150B2" w:rsidRPr="003A79AB" w:rsidRDefault="003150B2" w:rsidP="003150B2">
      <w:pPr>
        <w:spacing w:after="0" w:line="240" w:lineRule="auto"/>
        <w:rPr>
          <w:rFonts w:ascii="Times New Roman" w:hAnsi="Times New Roman"/>
          <w:bCs/>
          <w:sz w:val="24"/>
          <w:szCs w:val="24"/>
        </w:rPr>
      </w:pPr>
    </w:p>
    <w:p w14:paraId="3497EAF0" w14:textId="77777777"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Sometimes a Forensic Evaluation is ordered to assist the Court in determining whether a Delinquency Case should be transferred to </w:t>
      </w:r>
      <w:r>
        <w:rPr>
          <w:rFonts w:ascii="Times New Roman" w:hAnsi="Times New Roman"/>
          <w:bCs/>
          <w:sz w:val="24"/>
          <w:szCs w:val="24"/>
        </w:rPr>
        <w:t>the Adult C</w:t>
      </w:r>
      <w:r w:rsidRPr="003A79AB">
        <w:rPr>
          <w:rFonts w:ascii="Times New Roman" w:hAnsi="Times New Roman"/>
          <w:bCs/>
          <w:sz w:val="24"/>
          <w:szCs w:val="24"/>
        </w:rPr>
        <w:t xml:space="preserve">riminal </w:t>
      </w:r>
      <w:r>
        <w:rPr>
          <w:rFonts w:ascii="Times New Roman" w:hAnsi="Times New Roman"/>
          <w:bCs/>
          <w:sz w:val="24"/>
          <w:szCs w:val="24"/>
        </w:rPr>
        <w:t>Division</w:t>
      </w:r>
      <w:r w:rsidRPr="003A79AB">
        <w:rPr>
          <w:rFonts w:ascii="Times New Roman" w:hAnsi="Times New Roman"/>
          <w:bCs/>
          <w:sz w:val="24"/>
          <w:szCs w:val="24"/>
        </w:rPr>
        <w:t xml:space="preserve"> </w:t>
      </w:r>
      <w:r>
        <w:rPr>
          <w:rFonts w:ascii="Times New Roman" w:hAnsi="Times New Roman"/>
          <w:bCs/>
          <w:sz w:val="24"/>
          <w:szCs w:val="24"/>
        </w:rPr>
        <w:t>of the C</w:t>
      </w:r>
      <w:r w:rsidRPr="003A79AB">
        <w:rPr>
          <w:rFonts w:ascii="Times New Roman" w:hAnsi="Times New Roman"/>
          <w:bCs/>
          <w:sz w:val="24"/>
          <w:szCs w:val="24"/>
        </w:rPr>
        <w:t xml:space="preserve">ourt. In these cases, the Court is responsible for determining whether the transfer of the case would serve the public interest, after considering a number of factors including the child’s mental capacity and whether the child is amenable to treatment, supervision and rehabilitation as a juvenile. In other instances, a Delinquency Forensic Evaluation may include a Competency Evaluation to assess whether a </w:t>
      </w:r>
      <w:r>
        <w:rPr>
          <w:rFonts w:ascii="Times New Roman" w:hAnsi="Times New Roman"/>
          <w:bCs/>
          <w:sz w:val="24"/>
          <w:szCs w:val="24"/>
        </w:rPr>
        <w:t>child</w:t>
      </w:r>
      <w:r w:rsidRPr="003A79AB">
        <w:rPr>
          <w:rFonts w:ascii="Times New Roman" w:hAnsi="Times New Roman"/>
          <w:bCs/>
          <w:sz w:val="24"/>
          <w:szCs w:val="24"/>
        </w:rPr>
        <w:t xml:space="preserve"> has sufficient ability to consult with </w:t>
      </w:r>
      <w:r>
        <w:rPr>
          <w:rFonts w:ascii="Times New Roman" w:hAnsi="Times New Roman"/>
          <w:bCs/>
          <w:sz w:val="24"/>
          <w:szCs w:val="24"/>
        </w:rPr>
        <w:t>their</w:t>
      </w:r>
      <w:r w:rsidRPr="003A79AB">
        <w:rPr>
          <w:rFonts w:ascii="Times New Roman" w:hAnsi="Times New Roman"/>
          <w:bCs/>
          <w:sz w:val="24"/>
          <w:szCs w:val="24"/>
        </w:rPr>
        <w:t xml:space="preserve"> lawyer with a reasonable degree of rational understanding and whether the </w:t>
      </w:r>
      <w:r>
        <w:rPr>
          <w:rFonts w:ascii="Times New Roman" w:hAnsi="Times New Roman"/>
          <w:bCs/>
          <w:sz w:val="24"/>
          <w:szCs w:val="24"/>
        </w:rPr>
        <w:t>child</w:t>
      </w:r>
      <w:r w:rsidRPr="003A79AB">
        <w:rPr>
          <w:rFonts w:ascii="Times New Roman" w:hAnsi="Times New Roman"/>
          <w:bCs/>
          <w:sz w:val="24"/>
          <w:szCs w:val="24"/>
        </w:rPr>
        <w:t xml:space="preserve"> has a rational as well as factual understanding of the proceedings against </w:t>
      </w:r>
      <w:r>
        <w:rPr>
          <w:rFonts w:ascii="Times New Roman" w:hAnsi="Times New Roman"/>
          <w:bCs/>
          <w:sz w:val="24"/>
          <w:szCs w:val="24"/>
        </w:rPr>
        <w:t>them</w:t>
      </w:r>
      <w:r w:rsidRPr="003A79AB">
        <w:rPr>
          <w:rFonts w:ascii="Times New Roman" w:hAnsi="Times New Roman"/>
          <w:bCs/>
          <w:sz w:val="24"/>
          <w:szCs w:val="24"/>
        </w:rPr>
        <w:t xml:space="preserve">. </w:t>
      </w:r>
    </w:p>
    <w:p w14:paraId="28893295" w14:textId="77777777" w:rsidR="00884AA8" w:rsidRDefault="00884AA8" w:rsidP="003150B2">
      <w:pPr>
        <w:spacing w:after="0" w:line="240" w:lineRule="auto"/>
        <w:rPr>
          <w:rFonts w:ascii="Times New Roman" w:hAnsi="Times New Roman"/>
          <w:bCs/>
          <w:i/>
          <w:iCs/>
          <w:sz w:val="24"/>
          <w:szCs w:val="24"/>
        </w:rPr>
      </w:pPr>
    </w:p>
    <w:p w14:paraId="40ADE9AF" w14:textId="2A0F5052" w:rsidR="003150B2" w:rsidRPr="0063784F" w:rsidRDefault="003150B2" w:rsidP="003150B2">
      <w:pPr>
        <w:spacing w:after="0" w:line="240" w:lineRule="auto"/>
        <w:rPr>
          <w:rFonts w:ascii="Times New Roman" w:hAnsi="Times New Roman"/>
          <w:bCs/>
          <w:i/>
          <w:iCs/>
          <w:sz w:val="24"/>
          <w:szCs w:val="24"/>
        </w:rPr>
      </w:pPr>
      <w:r w:rsidRPr="0063784F">
        <w:rPr>
          <w:rFonts w:ascii="Times New Roman" w:hAnsi="Times New Roman"/>
          <w:bCs/>
          <w:i/>
          <w:iCs/>
          <w:sz w:val="24"/>
          <w:szCs w:val="24"/>
        </w:rPr>
        <w:t>Delinquency</w:t>
      </w:r>
      <w:r>
        <w:rPr>
          <w:rFonts w:ascii="Times New Roman" w:hAnsi="Times New Roman"/>
          <w:bCs/>
          <w:i/>
          <w:iCs/>
          <w:sz w:val="24"/>
          <w:szCs w:val="24"/>
        </w:rPr>
        <w:t xml:space="preserve"> Forensic Evaluations</w:t>
      </w:r>
      <w:r w:rsidRPr="0082568C">
        <w:rPr>
          <w:rFonts w:ascii="Times New Roman" w:hAnsi="Times New Roman"/>
          <w:bCs/>
          <w:i/>
          <w:iCs/>
          <w:sz w:val="24"/>
          <w:szCs w:val="24"/>
        </w:rPr>
        <w:t xml:space="preserve"> </w:t>
      </w:r>
      <w:r w:rsidRPr="0063784F">
        <w:rPr>
          <w:rFonts w:ascii="Times New Roman" w:hAnsi="Times New Roman"/>
          <w:bCs/>
          <w:i/>
          <w:iCs/>
          <w:sz w:val="24"/>
          <w:szCs w:val="24"/>
        </w:rPr>
        <w:t>Referrals</w:t>
      </w:r>
    </w:p>
    <w:p w14:paraId="6AEAC333" w14:textId="77777777" w:rsidR="003150B2" w:rsidRDefault="003150B2" w:rsidP="003150B2">
      <w:pPr>
        <w:spacing w:after="0" w:line="240" w:lineRule="auto"/>
        <w:rPr>
          <w:rFonts w:ascii="Times New Roman" w:hAnsi="Times New Roman"/>
          <w:bCs/>
          <w:sz w:val="24"/>
          <w:szCs w:val="24"/>
        </w:rPr>
      </w:pPr>
    </w:p>
    <w:p w14:paraId="4B4F798E" w14:textId="1072A67D" w:rsidR="003150B2" w:rsidRPr="003A79AB" w:rsidRDefault="003150B2" w:rsidP="003150B2">
      <w:pPr>
        <w:spacing w:after="0" w:line="240" w:lineRule="auto"/>
        <w:rPr>
          <w:rFonts w:ascii="Times New Roman" w:hAnsi="Times New Roman"/>
          <w:bCs/>
          <w:sz w:val="24"/>
          <w:szCs w:val="24"/>
        </w:rPr>
      </w:pPr>
      <w:r>
        <w:rPr>
          <w:rFonts w:ascii="Times New Roman" w:hAnsi="Times New Roman"/>
          <w:bCs/>
          <w:sz w:val="24"/>
          <w:szCs w:val="24"/>
        </w:rPr>
        <w:t>DHS or the</w:t>
      </w:r>
      <w:r w:rsidRPr="003A79AB">
        <w:rPr>
          <w:rFonts w:ascii="Times New Roman" w:hAnsi="Times New Roman"/>
          <w:bCs/>
          <w:sz w:val="24"/>
          <w:szCs w:val="24"/>
        </w:rPr>
        <w:t xml:space="preserve"> Court may order a Forensic Evaluation for a </w:t>
      </w:r>
      <w:r>
        <w:rPr>
          <w:rFonts w:ascii="Times New Roman" w:hAnsi="Times New Roman"/>
          <w:bCs/>
          <w:sz w:val="24"/>
          <w:szCs w:val="24"/>
        </w:rPr>
        <w:t xml:space="preserve">child </w:t>
      </w:r>
      <w:r w:rsidRPr="003A79AB">
        <w:rPr>
          <w:rFonts w:ascii="Times New Roman" w:hAnsi="Times New Roman"/>
          <w:bCs/>
          <w:sz w:val="24"/>
          <w:szCs w:val="24"/>
        </w:rPr>
        <w:t xml:space="preserve">for the purpose of mental health treatment and/or placement planning or, in juvenile probation cases, competency determinations. </w:t>
      </w:r>
      <w:r>
        <w:rPr>
          <w:rFonts w:ascii="Times New Roman" w:hAnsi="Times New Roman"/>
          <w:bCs/>
          <w:sz w:val="24"/>
          <w:szCs w:val="24"/>
        </w:rPr>
        <w:t>Children</w:t>
      </w:r>
      <w:r w:rsidRPr="003A79AB">
        <w:rPr>
          <w:rFonts w:ascii="Times New Roman" w:hAnsi="Times New Roman"/>
          <w:bCs/>
          <w:sz w:val="24"/>
          <w:szCs w:val="24"/>
        </w:rPr>
        <w:t xml:space="preserve"> requiring a Delinquency Forensic Evaluation may be living at home, placed in foster or kinship care, or residing in another placement facility. </w:t>
      </w:r>
      <w:r>
        <w:rPr>
          <w:rFonts w:ascii="Times New Roman" w:hAnsi="Times New Roman"/>
          <w:bCs/>
          <w:sz w:val="24"/>
          <w:szCs w:val="24"/>
        </w:rPr>
        <w:t>Qualified Applicants must schedule a</w:t>
      </w:r>
      <w:r w:rsidRPr="003A79AB">
        <w:rPr>
          <w:rFonts w:ascii="Times New Roman" w:hAnsi="Times New Roman"/>
          <w:bCs/>
          <w:sz w:val="24"/>
          <w:szCs w:val="24"/>
        </w:rPr>
        <w:t xml:space="preserve">ll </w:t>
      </w:r>
      <w:r>
        <w:rPr>
          <w:rFonts w:ascii="Times New Roman" w:hAnsi="Times New Roman"/>
          <w:bCs/>
          <w:sz w:val="24"/>
          <w:szCs w:val="24"/>
        </w:rPr>
        <w:t xml:space="preserve">Delinquency </w:t>
      </w:r>
      <w:r w:rsidRPr="003A79AB">
        <w:rPr>
          <w:rFonts w:ascii="Times New Roman" w:hAnsi="Times New Roman"/>
          <w:bCs/>
          <w:sz w:val="24"/>
          <w:szCs w:val="24"/>
        </w:rPr>
        <w:t xml:space="preserve">Forensic Evaluations within two business days following the receipt of the order or referral. </w:t>
      </w:r>
      <w:r>
        <w:rPr>
          <w:rFonts w:ascii="Times New Roman" w:hAnsi="Times New Roman"/>
          <w:bCs/>
          <w:sz w:val="24"/>
          <w:szCs w:val="24"/>
        </w:rPr>
        <w:t>Qualified Applicants must conduct the evaluation</w:t>
      </w:r>
      <w:r w:rsidRPr="003A79AB">
        <w:rPr>
          <w:rFonts w:ascii="Times New Roman" w:hAnsi="Times New Roman"/>
          <w:bCs/>
          <w:sz w:val="24"/>
          <w:szCs w:val="24"/>
        </w:rPr>
        <w:t xml:space="preserve"> within 20 days.  </w:t>
      </w:r>
    </w:p>
    <w:p w14:paraId="42F72A82" w14:textId="77777777" w:rsidR="003150B2" w:rsidRDefault="003150B2" w:rsidP="003150B2">
      <w:pPr>
        <w:spacing w:after="0" w:line="240" w:lineRule="auto"/>
        <w:rPr>
          <w:rFonts w:ascii="Times New Roman" w:hAnsi="Times New Roman"/>
          <w:bCs/>
          <w:sz w:val="24"/>
          <w:szCs w:val="24"/>
        </w:rPr>
      </w:pPr>
    </w:p>
    <w:p w14:paraId="1F26829D" w14:textId="77777777" w:rsidR="003150B2" w:rsidRPr="00F43CDE"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Delinquency Forensic Evaluations</w:t>
      </w:r>
      <w:r w:rsidRPr="0082568C">
        <w:rPr>
          <w:rFonts w:ascii="Times New Roman" w:hAnsi="Times New Roman"/>
          <w:bCs/>
          <w:i/>
          <w:iCs/>
          <w:sz w:val="24"/>
          <w:szCs w:val="24"/>
        </w:rPr>
        <w:t xml:space="preserve"> </w:t>
      </w:r>
      <w:r w:rsidRPr="00F43CDE">
        <w:rPr>
          <w:rFonts w:ascii="Times New Roman" w:hAnsi="Times New Roman"/>
          <w:bCs/>
          <w:i/>
          <w:iCs/>
          <w:sz w:val="24"/>
          <w:szCs w:val="24"/>
        </w:rPr>
        <w:t>Report Standards</w:t>
      </w:r>
    </w:p>
    <w:p w14:paraId="236D7C28" w14:textId="77777777" w:rsidR="003150B2" w:rsidRPr="003A79AB" w:rsidRDefault="003150B2" w:rsidP="003150B2">
      <w:pPr>
        <w:spacing w:after="0" w:line="240" w:lineRule="auto"/>
        <w:rPr>
          <w:rFonts w:ascii="Times New Roman" w:hAnsi="Times New Roman"/>
          <w:bCs/>
          <w:sz w:val="24"/>
          <w:szCs w:val="24"/>
        </w:rPr>
      </w:pPr>
    </w:p>
    <w:p w14:paraId="3A40CA12" w14:textId="072C6A3C"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lastRenderedPageBreak/>
        <w:t>F</w:t>
      </w:r>
      <w:r w:rsidRPr="003A79AB">
        <w:rPr>
          <w:rFonts w:ascii="Times New Roman" w:hAnsi="Times New Roman"/>
          <w:bCs/>
          <w:sz w:val="24"/>
          <w:szCs w:val="24"/>
        </w:rPr>
        <w:t xml:space="preserve">or Delinquency Case </w:t>
      </w:r>
      <w:r>
        <w:rPr>
          <w:rFonts w:ascii="Times New Roman" w:hAnsi="Times New Roman"/>
          <w:bCs/>
          <w:sz w:val="24"/>
          <w:szCs w:val="24"/>
        </w:rPr>
        <w:t>Forensic Evaluation referrals</w:t>
      </w:r>
      <w:r w:rsidRPr="003A79AB">
        <w:rPr>
          <w:rFonts w:ascii="Times New Roman" w:hAnsi="Times New Roman"/>
          <w:bCs/>
          <w:sz w:val="24"/>
          <w:szCs w:val="24"/>
        </w:rPr>
        <w:t>, Qualified Applicant</w:t>
      </w:r>
      <w:r>
        <w:rPr>
          <w:rFonts w:ascii="Times New Roman" w:hAnsi="Times New Roman"/>
          <w:bCs/>
          <w:sz w:val="24"/>
          <w:szCs w:val="24"/>
        </w:rPr>
        <w:t>s</w:t>
      </w:r>
      <w:r w:rsidRPr="003A79AB">
        <w:rPr>
          <w:rFonts w:ascii="Times New Roman" w:hAnsi="Times New Roman"/>
          <w:bCs/>
          <w:sz w:val="24"/>
          <w:szCs w:val="24"/>
        </w:rPr>
        <w:t xml:space="preserve"> </w:t>
      </w:r>
      <w:r>
        <w:rPr>
          <w:rFonts w:ascii="Times New Roman" w:hAnsi="Times New Roman"/>
          <w:bCs/>
          <w:sz w:val="24"/>
          <w:szCs w:val="24"/>
        </w:rPr>
        <w:t>must</w:t>
      </w:r>
      <w:r w:rsidRPr="003A79AB">
        <w:rPr>
          <w:rFonts w:ascii="Times New Roman" w:hAnsi="Times New Roman"/>
          <w:bCs/>
          <w:sz w:val="24"/>
          <w:szCs w:val="24"/>
        </w:rPr>
        <w:t xml:space="preserve"> submit a written </w:t>
      </w:r>
      <w:r>
        <w:rPr>
          <w:rFonts w:ascii="Times New Roman" w:hAnsi="Times New Roman"/>
          <w:bCs/>
          <w:sz w:val="24"/>
          <w:szCs w:val="24"/>
        </w:rPr>
        <w:t>R</w:t>
      </w:r>
      <w:r w:rsidRPr="003A79AB">
        <w:rPr>
          <w:rFonts w:ascii="Times New Roman" w:hAnsi="Times New Roman"/>
          <w:bCs/>
          <w:sz w:val="24"/>
          <w:szCs w:val="24"/>
        </w:rPr>
        <w:t>eport according to “</w:t>
      </w:r>
      <w:hyperlink r:id="rId18" w:history="1">
        <w:r w:rsidRPr="003043F3">
          <w:rPr>
            <w:rStyle w:val="Hyperlink"/>
            <w:rFonts w:ascii="Times New Roman" w:hAnsi="Times New Roman"/>
            <w:bCs/>
            <w:sz w:val="24"/>
            <w:szCs w:val="24"/>
          </w:rPr>
          <w:t>Life Domain Format for Psychiatric/Psychological Evaluations: Initial and Continued Care</w:t>
        </w:r>
      </w:hyperlink>
      <w:r w:rsidRPr="003A79AB">
        <w:rPr>
          <w:rFonts w:ascii="Times New Roman" w:hAnsi="Times New Roman"/>
          <w:bCs/>
          <w:sz w:val="24"/>
          <w:szCs w:val="24"/>
        </w:rPr>
        <w:t>” (3</w:t>
      </w:r>
      <w:r w:rsidRPr="003A79AB">
        <w:rPr>
          <w:rFonts w:ascii="Times New Roman" w:hAnsi="Times New Roman"/>
          <w:bCs/>
          <w:sz w:val="24"/>
          <w:szCs w:val="24"/>
          <w:vertAlign w:val="superscript"/>
        </w:rPr>
        <w:t>rd</w:t>
      </w:r>
      <w:r w:rsidRPr="003A79AB">
        <w:rPr>
          <w:rFonts w:ascii="Times New Roman" w:hAnsi="Times New Roman"/>
          <w:bCs/>
          <w:sz w:val="24"/>
          <w:szCs w:val="24"/>
        </w:rPr>
        <w:t xml:space="preserve"> edition). The </w:t>
      </w:r>
      <w:r>
        <w:rPr>
          <w:rFonts w:ascii="Times New Roman" w:hAnsi="Times New Roman"/>
          <w:bCs/>
          <w:sz w:val="24"/>
          <w:szCs w:val="24"/>
        </w:rPr>
        <w:t>R</w:t>
      </w:r>
      <w:r w:rsidRPr="003A79AB">
        <w:rPr>
          <w:rFonts w:ascii="Times New Roman" w:hAnsi="Times New Roman"/>
          <w:bCs/>
          <w:sz w:val="24"/>
          <w:szCs w:val="24"/>
        </w:rPr>
        <w:t>eport should pay particular attention to:</w:t>
      </w:r>
    </w:p>
    <w:p w14:paraId="6294EF93" w14:textId="77777777" w:rsidR="003150B2" w:rsidRPr="003A79AB" w:rsidRDefault="003150B2" w:rsidP="003150B2">
      <w:pPr>
        <w:spacing w:after="0" w:line="240" w:lineRule="auto"/>
        <w:rPr>
          <w:rFonts w:ascii="Times New Roman" w:hAnsi="Times New Roman"/>
          <w:bCs/>
          <w:sz w:val="24"/>
          <w:szCs w:val="24"/>
        </w:rPr>
      </w:pPr>
    </w:p>
    <w:p w14:paraId="06B7CED8"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Level of social and intellectual functioning</w:t>
      </w:r>
    </w:p>
    <w:p w14:paraId="5486F249"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 xml:space="preserve">Decision-making capabilities </w:t>
      </w:r>
    </w:p>
    <w:p w14:paraId="5809AEBD"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Social and family support</w:t>
      </w:r>
      <w:r>
        <w:rPr>
          <w:rFonts w:ascii="Times New Roman" w:hAnsi="Times New Roman"/>
          <w:bCs/>
          <w:sz w:val="24"/>
          <w:szCs w:val="24"/>
        </w:rPr>
        <w:t>s</w:t>
      </w:r>
      <w:r w:rsidRPr="003A79AB">
        <w:rPr>
          <w:rFonts w:ascii="Times New Roman" w:hAnsi="Times New Roman"/>
          <w:bCs/>
          <w:sz w:val="24"/>
          <w:szCs w:val="24"/>
        </w:rPr>
        <w:t xml:space="preserve"> in child’s life</w:t>
      </w:r>
    </w:p>
    <w:p w14:paraId="068168CC"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Degree of support needed for the child to function independently in the community</w:t>
      </w:r>
    </w:p>
    <w:p w14:paraId="2D9E0F4F"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History of psychotropic medication use</w:t>
      </w:r>
    </w:p>
    <w:p w14:paraId="23BE2231" w14:textId="77777777" w:rsidR="003150B2" w:rsidRPr="003A79AB" w:rsidRDefault="003150B2" w:rsidP="003150B2">
      <w:pPr>
        <w:numPr>
          <w:ilvl w:val="0"/>
          <w:numId w:val="35"/>
        </w:numPr>
        <w:spacing w:after="0" w:line="240" w:lineRule="auto"/>
        <w:rPr>
          <w:rFonts w:ascii="Times New Roman" w:hAnsi="Times New Roman"/>
          <w:bCs/>
          <w:sz w:val="24"/>
          <w:szCs w:val="24"/>
        </w:rPr>
      </w:pPr>
      <w:r w:rsidRPr="003A79AB">
        <w:rPr>
          <w:rFonts w:ascii="Times New Roman" w:hAnsi="Times New Roman"/>
          <w:bCs/>
          <w:sz w:val="24"/>
          <w:szCs w:val="24"/>
        </w:rPr>
        <w:t xml:space="preserve">Level of mental health care necessary </w:t>
      </w:r>
    </w:p>
    <w:p w14:paraId="50327922" w14:textId="77777777" w:rsidR="003150B2" w:rsidRPr="003A79AB" w:rsidRDefault="003150B2" w:rsidP="003150B2">
      <w:pPr>
        <w:spacing w:after="0" w:line="240" w:lineRule="auto"/>
        <w:rPr>
          <w:rFonts w:ascii="Times New Roman" w:hAnsi="Times New Roman"/>
          <w:bCs/>
          <w:sz w:val="24"/>
          <w:szCs w:val="24"/>
        </w:rPr>
      </w:pPr>
    </w:p>
    <w:p w14:paraId="3B5DE432" w14:textId="77777777"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For Residential Treatment Facility (RTF) referrals, a psychiatric Forensic Evaluation is required. Qualified Applicants must follow “Guidelines for Best Practice in Child and Adolescent Mental Health Service,” published by OMHSAS.</w:t>
      </w:r>
    </w:p>
    <w:p w14:paraId="2A08A2CC" w14:textId="77777777" w:rsidR="00E0356F" w:rsidRDefault="00E0356F" w:rsidP="003150B2">
      <w:pPr>
        <w:spacing w:after="0" w:line="240" w:lineRule="auto"/>
        <w:rPr>
          <w:rFonts w:ascii="Times New Roman" w:hAnsi="Times New Roman"/>
          <w:bCs/>
          <w:sz w:val="24"/>
          <w:szCs w:val="24"/>
        </w:rPr>
      </w:pPr>
    </w:p>
    <w:p w14:paraId="7DCCB3B7" w14:textId="325E7609" w:rsidR="003150B2" w:rsidRPr="003A79AB" w:rsidRDefault="00E0356F" w:rsidP="003150B2">
      <w:pPr>
        <w:spacing w:after="0" w:line="240" w:lineRule="auto"/>
        <w:rPr>
          <w:rFonts w:ascii="Times New Roman" w:hAnsi="Times New Roman"/>
          <w:bCs/>
          <w:sz w:val="24"/>
          <w:szCs w:val="24"/>
        </w:rPr>
      </w:pPr>
      <w:r>
        <w:rPr>
          <w:rFonts w:ascii="Times New Roman" w:hAnsi="Times New Roman" w:cs="Times New Roman"/>
          <w:bCs/>
          <w:sz w:val="24"/>
          <w:szCs w:val="24"/>
        </w:rPr>
        <w:t>A</w:t>
      </w:r>
      <w:r w:rsidR="005F3506" w:rsidRPr="003A79AB">
        <w:rPr>
          <w:rFonts w:ascii="Times New Roman" w:hAnsi="Times New Roman" w:cs="Times New Roman"/>
          <w:bCs/>
          <w:sz w:val="24"/>
          <w:szCs w:val="24"/>
        </w:rPr>
        <w:t xml:space="preserve">n interim report must be electronically submitted within 72 hours of the </w:t>
      </w:r>
      <w:r w:rsidR="005F3506">
        <w:rPr>
          <w:rFonts w:ascii="Times New Roman" w:hAnsi="Times New Roman" w:cs="Times New Roman"/>
          <w:bCs/>
          <w:sz w:val="24"/>
          <w:szCs w:val="24"/>
        </w:rPr>
        <w:t>interview</w:t>
      </w:r>
      <w:r w:rsidR="005F3506" w:rsidRPr="003A79AB">
        <w:rPr>
          <w:rFonts w:ascii="Times New Roman" w:hAnsi="Times New Roman" w:cs="Times New Roman"/>
          <w:bCs/>
          <w:sz w:val="24"/>
          <w:szCs w:val="24"/>
        </w:rPr>
        <w:t xml:space="preserve"> to the </w:t>
      </w:r>
      <w:r w:rsidR="005F3506">
        <w:rPr>
          <w:rFonts w:ascii="Times New Roman" w:hAnsi="Times New Roman" w:cs="Times New Roman"/>
          <w:bCs/>
          <w:sz w:val="24"/>
          <w:szCs w:val="24"/>
        </w:rPr>
        <w:t>j</w:t>
      </w:r>
      <w:r w:rsidR="005F3506" w:rsidRPr="003A79AB">
        <w:rPr>
          <w:rFonts w:ascii="Times New Roman" w:hAnsi="Times New Roman" w:cs="Times New Roman"/>
          <w:bCs/>
          <w:sz w:val="24"/>
          <w:szCs w:val="24"/>
        </w:rPr>
        <w:t>udge who ordered the Forensic Evaluation, the active probation officer,</w:t>
      </w:r>
      <w:r w:rsidR="005F3506">
        <w:rPr>
          <w:rFonts w:ascii="Times New Roman" w:hAnsi="Times New Roman" w:cs="Times New Roman"/>
          <w:bCs/>
          <w:sz w:val="24"/>
          <w:szCs w:val="24"/>
        </w:rPr>
        <w:t xml:space="preserve"> probation supervisor,</w:t>
      </w:r>
      <w:r w:rsidR="005F3506" w:rsidRPr="003A79AB">
        <w:rPr>
          <w:rFonts w:ascii="Times New Roman" w:hAnsi="Times New Roman" w:cs="Times New Roman"/>
          <w:bCs/>
          <w:sz w:val="24"/>
          <w:szCs w:val="24"/>
        </w:rPr>
        <w:t xml:space="preserve"> assistant district attorney, assistant public defender or defense counsel of record</w:t>
      </w:r>
      <w:r w:rsidR="005F3506">
        <w:rPr>
          <w:rFonts w:ascii="Times New Roman" w:hAnsi="Times New Roman" w:cs="Times New Roman"/>
          <w:bCs/>
          <w:sz w:val="24"/>
          <w:szCs w:val="24"/>
        </w:rPr>
        <w:t xml:space="preserve">, </w:t>
      </w:r>
      <w:r w:rsidR="00703C81" w:rsidRPr="00703C81">
        <w:rPr>
          <w:rFonts w:ascii="Times New Roman" w:hAnsi="Times New Roman" w:cs="Times New Roman"/>
          <w:bCs/>
          <w:sz w:val="24"/>
          <w:szCs w:val="24"/>
        </w:rPr>
        <w:t>J</w:t>
      </w:r>
      <w:r w:rsidR="00703C81">
        <w:rPr>
          <w:rFonts w:ascii="Times New Roman" w:hAnsi="Times New Roman" w:cs="Times New Roman"/>
          <w:bCs/>
          <w:sz w:val="24"/>
          <w:szCs w:val="24"/>
        </w:rPr>
        <w:t xml:space="preserve">uvenile </w:t>
      </w:r>
      <w:r w:rsidR="00703C81" w:rsidRPr="00703C81">
        <w:rPr>
          <w:rFonts w:ascii="Times New Roman" w:hAnsi="Times New Roman" w:cs="Times New Roman"/>
          <w:bCs/>
          <w:sz w:val="24"/>
          <w:szCs w:val="24"/>
        </w:rPr>
        <w:t>P</w:t>
      </w:r>
      <w:r w:rsidR="00703C81">
        <w:rPr>
          <w:rFonts w:ascii="Times New Roman" w:hAnsi="Times New Roman" w:cs="Times New Roman"/>
          <w:bCs/>
          <w:sz w:val="24"/>
          <w:szCs w:val="24"/>
        </w:rPr>
        <w:t xml:space="preserve">robation </w:t>
      </w:r>
      <w:r w:rsidR="00703C81" w:rsidRPr="00703C81">
        <w:rPr>
          <w:rFonts w:ascii="Times New Roman" w:hAnsi="Times New Roman" w:cs="Times New Roman"/>
          <w:bCs/>
          <w:sz w:val="24"/>
          <w:szCs w:val="24"/>
        </w:rPr>
        <w:t>O</w:t>
      </w:r>
      <w:r w:rsidR="00703C81">
        <w:rPr>
          <w:rFonts w:ascii="Times New Roman" w:hAnsi="Times New Roman" w:cs="Times New Roman"/>
          <w:bCs/>
          <w:sz w:val="24"/>
          <w:szCs w:val="24"/>
        </w:rPr>
        <w:t>ffice</w:t>
      </w:r>
      <w:r w:rsidR="00703C81" w:rsidRPr="00703C81">
        <w:rPr>
          <w:rFonts w:ascii="Times New Roman" w:hAnsi="Times New Roman" w:cs="Times New Roman"/>
          <w:bCs/>
          <w:sz w:val="24"/>
          <w:szCs w:val="24"/>
        </w:rPr>
        <w:t xml:space="preserve"> Placement Management Department </w:t>
      </w:r>
      <w:r w:rsidR="005F3506">
        <w:rPr>
          <w:rFonts w:ascii="Times New Roman" w:hAnsi="Times New Roman" w:cs="Times New Roman"/>
          <w:bCs/>
          <w:sz w:val="24"/>
          <w:szCs w:val="24"/>
        </w:rPr>
        <w:t>and Allegheny County Office of Conflict Counsel</w:t>
      </w:r>
      <w:r w:rsidR="005F3506" w:rsidRPr="003A79AB">
        <w:rPr>
          <w:rFonts w:ascii="Times New Roman" w:hAnsi="Times New Roman" w:cs="Times New Roman"/>
          <w:bCs/>
          <w:sz w:val="24"/>
          <w:szCs w:val="24"/>
        </w:rPr>
        <w:t>. Qualified Applicant</w:t>
      </w:r>
      <w:r w:rsidR="005F3506">
        <w:rPr>
          <w:rFonts w:ascii="Times New Roman" w:hAnsi="Times New Roman" w:cs="Times New Roman"/>
          <w:bCs/>
          <w:sz w:val="24"/>
          <w:szCs w:val="24"/>
        </w:rPr>
        <w:t>s</w:t>
      </w:r>
      <w:r w:rsidR="005F3506" w:rsidRPr="003A79AB">
        <w:rPr>
          <w:rFonts w:ascii="Times New Roman" w:hAnsi="Times New Roman" w:cs="Times New Roman"/>
          <w:bCs/>
          <w:sz w:val="24"/>
          <w:szCs w:val="24"/>
        </w:rPr>
        <w:t xml:space="preserve"> </w:t>
      </w:r>
      <w:r w:rsidR="005F3506">
        <w:rPr>
          <w:rFonts w:ascii="Times New Roman" w:hAnsi="Times New Roman" w:cs="Times New Roman"/>
          <w:bCs/>
          <w:sz w:val="24"/>
          <w:szCs w:val="24"/>
        </w:rPr>
        <w:t>must</w:t>
      </w:r>
      <w:r w:rsidR="005F3506" w:rsidRPr="003A79AB">
        <w:rPr>
          <w:rFonts w:ascii="Times New Roman" w:hAnsi="Times New Roman" w:cs="Times New Roman"/>
          <w:bCs/>
          <w:sz w:val="24"/>
          <w:szCs w:val="24"/>
        </w:rPr>
        <w:t xml:space="preserve"> electronically submit the final full </w:t>
      </w:r>
      <w:r w:rsidR="005F3506">
        <w:rPr>
          <w:rFonts w:ascii="Times New Roman" w:hAnsi="Times New Roman" w:cs="Times New Roman"/>
          <w:bCs/>
          <w:sz w:val="24"/>
          <w:szCs w:val="24"/>
        </w:rPr>
        <w:t>Re</w:t>
      </w:r>
      <w:r w:rsidR="005F3506" w:rsidRPr="003A79AB">
        <w:rPr>
          <w:rFonts w:ascii="Times New Roman" w:hAnsi="Times New Roman" w:cs="Times New Roman"/>
          <w:bCs/>
          <w:sz w:val="24"/>
          <w:szCs w:val="24"/>
        </w:rPr>
        <w:t xml:space="preserve">port within 14 calendar days following the </w:t>
      </w:r>
      <w:r w:rsidR="005F3506">
        <w:rPr>
          <w:rFonts w:ascii="Times New Roman" w:hAnsi="Times New Roman" w:cs="Times New Roman"/>
          <w:bCs/>
          <w:sz w:val="24"/>
          <w:szCs w:val="24"/>
        </w:rPr>
        <w:t>last appointment</w:t>
      </w:r>
      <w:r w:rsidR="003150B2" w:rsidRPr="003A79AB">
        <w:rPr>
          <w:rFonts w:ascii="Times New Roman" w:hAnsi="Times New Roman"/>
          <w:bCs/>
          <w:sz w:val="24"/>
          <w:szCs w:val="24"/>
        </w:rPr>
        <w:t>.</w:t>
      </w:r>
    </w:p>
    <w:p w14:paraId="31177F73" w14:textId="77777777" w:rsidR="003150B2" w:rsidRDefault="003150B2" w:rsidP="003150B2">
      <w:pPr>
        <w:spacing w:after="0" w:line="240" w:lineRule="auto"/>
        <w:rPr>
          <w:rFonts w:ascii="Times New Roman" w:hAnsi="Times New Roman"/>
          <w:bCs/>
          <w:sz w:val="24"/>
          <w:szCs w:val="24"/>
        </w:rPr>
      </w:pPr>
    </w:p>
    <w:p w14:paraId="6D811DF0" w14:textId="77777777" w:rsidR="003150B2" w:rsidRDefault="003150B2" w:rsidP="003150B2">
      <w:pPr>
        <w:spacing w:after="0" w:line="240" w:lineRule="auto"/>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t>Custody Cases</w:t>
      </w:r>
    </w:p>
    <w:p w14:paraId="0D66851D" w14:textId="77777777" w:rsidR="003150B2" w:rsidRDefault="003150B2" w:rsidP="003150B2">
      <w:pPr>
        <w:spacing w:after="0" w:line="240" w:lineRule="auto"/>
        <w:rPr>
          <w:rFonts w:ascii="Times New Roman" w:hAnsi="Times New Roman"/>
          <w:bCs/>
          <w:sz w:val="24"/>
          <w:szCs w:val="24"/>
        </w:rPr>
      </w:pPr>
    </w:p>
    <w:p w14:paraId="310D6601" w14:textId="77777777" w:rsidR="003150B2" w:rsidRPr="00D332F8"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Custody Forensic Evaluations Description</w:t>
      </w:r>
    </w:p>
    <w:p w14:paraId="6A0EFE3E" w14:textId="77777777" w:rsidR="003150B2" w:rsidRDefault="003150B2" w:rsidP="003150B2">
      <w:pPr>
        <w:spacing w:after="0" w:line="240" w:lineRule="auto"/>
        <w:rPr>
          <w:rFonts w:ascii="Times New Roman" w:hAnsi="Times New Roman"/>
          <w:bCs/>
          <w:sz w:val="24"/>
          <w:szCs w:val="24"/>
        </w:rPr>
      </w:pPr>
    </w:p>
    <w:p w14:paraId="5C3C6E1C" w14:textId="77777777" w:rsidR="003150B2"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Custody Case Forensic Evaluations assist the Court </w:t>
      </w:r>
      <w:r>
        <w:rPr>
          <w:rFonts w:ascii="Times New Roman" w:hAnsi="Times New Roman"/>
          <w:bCs/>
          <w:sz w:val="24"/>
          <w:szCs w:val="24"/>
        </w:rPr>
        <w:t xml:space="preserve">in </w:t>
      </w:r>
      <w:r w:rsidRPr="003A79AB">
        <w:rPr>
          <w:rFonts w:ascii="Times New Roman" w:hAnsi="Times New Roman"/>
          <w:bCs/>
          <w:sz w:val="24"/>
          <w:szCs w:val="24"/>
        </w:rPr>
        <w:t>determin</w:t>
      </w:r>
      <w:r>
        <w:rPr>
          <w:rFonts w:ascii="Times New Roman" w:hAnsi="Times New Roman"/>
          <w:bCs/>
          <w:sz w:val="24"/>
          <w:szCs w:val="24"/>
        </w:rPr>
        <w:t>ing</w:t>
      </w:r>
      <w:r w:rsidRPr="003A79AB">
        <w:rPr>
          <w:rFonts w:ascii="Times New Roman" w:hAnsi="Times New Roman"/>
          <w:bCs/>
          <w:sz w:val="24"/>
          <w:szCs w:val="24"/>
        </w:rPr>
        <w:t xml:space="preserve"> each parent or party’s custodial time and decision-making ability/authority for a child. </w:t>
      </w:r>
      <w:r w:rsidRPr="003153C0">
        <w:rPr>
          <w:rFonts w:ascii="Times New Roman" w:hAnsi="Times New Roman"/>
          <w:bCs/>
          <w:sz w:val="24"/>
          <w:szCs w:val="24"/>
        </w:rPr>
        <w:t xml:space="preserve">Custody </w:t>
      </w:r>
      <w:r>
        <w:rPr>
          <w:rFonts w:ascii="Times New Roman" w:hAnsi="Times New Roman"/>
          <w:bCs/>
          <w:sz w:val="24"/>
          <w:szCs w:val="24"/>
        </w:rPr>
        <w:t>F</w:t>
      </w:r>
      <w:r w:rsidRPr="003153C0">
        <w:rPr>
          <w:rFonts w:ascii="Times New Roman" w:hAnsi="Times New Roman"/>
          <w:bCs/>
          <w:sz w:val="24"/>
          <w:szCs w:val="24"/>
        </w:rPr>
        <w:t xml:space="preserve">orensic </w:t>
      </w:r>
      <w:r>
        <w:rPr>
          <w:rFonts w:ascii="Times New Roman" w:hAnsi="Times New Roman"/>
          <w:bCs/>
          <w:sz w:val="24"/>
          <w:szCs w:val="24"/>
        </w:rPr>
        <w:t>E</w:t>
      </w:r>
      <w:r w:rsidRPr="003153C0">
        <w:rPr>
          <w:rFonts w:ascii="Times New Roman" w:hAnsi="Times New Roman"/>
          <w:bCs/>
          <w:sz w:val="24"/>
          <w:szCs w:val="24"/>
        </w:rPr>
        <w:t xml:space="preserve">valuations are assigned and contracted and follow a pay structure determined by the </w:t>
      </w:r>
      <w:r>
        <w:rPr>
          <w:rFonts w:ascii="Times New Roman" w:hAnsi="Times New Roman"/>
          <w:bCs/>
          <w:sz w:val="24"/>
          <w:szCs w:val="24"/>
        </w:rPr>
        <w:t>C</w:t>
      </w:r>
      <w:r w:rsidRPr="003153C0">
        <w:rPr>
          <w:rFonts w:ascii="Times New Roman" w:hAnsi="Times New Roman"/>
          <w:bCs/>
          <w:sz w:val="24"/>
          <w:szCs w:val="24"/>
        </w:rPr>
        <w:t xml:space="preserve">ourt. </w:t>
      </w:r>
      <w:r w:rsidRPr="003A79AB">
        <w:rPr>
          <w:rFonts w:ascii="Times New Roman" w:hAnsi="Times New Roman"/>
          <w:bCs/>
          <w:sz w:val="24"/>
          <w:szCs w:val="24"/>
        </w:rPr>
        <w:t xml:space="preserve">Forensic Evaluations conducted for Custody Cases may result in recommendations about: </w:t>
      </w:r>
    </w:p>
    <w:p w14:paraId="1558FCFE" w14:textId="77777777" w:rsidR="003150B2" w:rsidRPr="003A79AB" w:rsidRDefault="003150B2" w:rsidP="003150B2">
      <w:pPr>
        <w:spacing w:after="0" w:line="240" w:lineRule="auto"/>
        <w:rPr>
          <w:rFonts w:ascii="Times New Roman" w:hAnsi="Times New Roman"/>
          <w:bCs/>
          <w:sz w:val="24"/>
          <w:szCs w:val="24"/>
        </w:rPr>
      </w:pPr>
    </w:p>
    <w:p w14:paraId="11EE676E"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 xml:space="preserve">Primary or shared </w:t>
      </w:r>
      <w:r>
        <w:rPr>
          <w:rFonts w:ascii="Times New Roman" w:hAnsi="Times New Roman"/>
          <w:bCs/>
          <w:sz w:val="24"/>
          <w:szCs w:val="24"/>
        </w:rPr>
        <w:t xml:space="preserve">legal and physical </w:t>
      </w:r>
      <w:r w:rsidRPr="003A79AB">
        <w:rPr>
          <w:rFonts w:ascii="Times New Roman" w:hAnsi="Times New Roman"/>
          <w:bCs/>
          <w:sz w:val="24"/>
          <w:szCs w:val="24"/>
        </w:rPr>
        <w:t>custody</w:t>
      </w:r>
    </w:p>
    <w:p w14:paraId="0202A18F"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Visitation and/or parenting time</w:t>
      </w:r>
    </w:p>
    <w:p w14:paraId="39FCA013"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Decision-making</w:t>
      </w:r>
    </w:p>
    <w:p w14:paraId="2B95CA6E"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Counseling for the family, parent, party and/or child</w:t>
      </w:r>
    </w:p>
    <w:p w14:paraId="2C839A0E"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Mental health and/or drug and alcohol treatment for the parent, party and/or child</w:t>
      </w:r>
    </w:p>
    <w:p w14:paraId="4FB9D87C"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Safety planning in cases of abuse and/or domestic violence</w:t>
      </w:r>
    </w:p>
    <w:p w14:paraId="27B2FF3D"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 xml:space="preserve">Reunification considerations </w:t>
      </w:r>
    </w:p>
    <w:p w14:paraId="18F69A1C" w14:textId="77777777" w:rsidR="003150B2" w:rsidRPr="003A79AB" w:rsidRDefault="003150B2" w:rsidP="003150B2">
      <w:pPr>
        <w:numPr>
          <w:ilvl w:val="5"/>
          <w:numId w:val="36"/>
        </w:numPr>
        <w:spacing w:after="0" w:line="240" w:lineRule="auto"/>
        <w:ind w:left="720"/>
        <w:rPr>
          <w:rFonts w:ascii="Times New Roman" w:hAnsi="Times New Roman"/>
          <w:bCs/>
          <w:sz w:val="24"/>
          <w:szCs w:val="24"/>
        </w:rPr>
      </w:pPr>
      <w:r w:rsidRPr="003A79AB">
        <w:rPr>
          <w:rFonts w:ascii="Times New Roman" w:hAnsi="Times New Roman"/>
          <w:bCs/>
          <w:sz w:val="24"/>
          <w:szCs w:val="24"/>
        </w:rPr>
        <w:t xml:space="preserve">Communication between parents or parties </w:t>
      </w:r>
    </w:p>
    <w:p w14:paraId="4782DA92" w14:textId="77777777" w:rsidR="003150B2" w:rsidRPr="003A79AB" w:rsidRDefault="003150B2" w:rsidP="003150B2">
      <w:pPr>
        <w:spacing w:after="0" w:line="240" w:lineRule="auto"/>
        <w:rPr>
          <w:rFonts w:ascii="Times New Roman" w:hAnsi="Times New Roman"/>
          <w:bCs/>
          <w:sz w:val="24"/>
          <w:szCs w:val="24"/>
        </w:rPr>
      </w:pPr>
    </w:p>
    <w:p w14:paraId="0207E7F0" w14:textId="77777777"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Custody Forensic Evaluations may include, but are not limited to: assessments of all parents and parties involved; child interviews; psychological testing; child-parent observations; assessments of evaluations done by other professionals; consideration of verbal or written information </w:t>
      </w:r>
      <w:r>
        <w:rPr>
          <w:rFonts w:ascii="Times New Roman" w:hAnsi="Times New Roman"/>
          <w:bCs/>
          <w:sz w:val="24"/>
          <w:szCs w:val="24"/>
        </w:rPr>
        <w:t>from C</w:t>
      </w:r>
      <w:r w:rsidRPr="003A79AB">
        <w:rPr>
          <w:rFonts w:ascii="Times New Roman" w:hAnsi="Times New Roman"/>
          <w:bCs/>
          <w:sz w:val="24"/>
          <w:szCs w:val="24"/>
        </w:rPr>
        <w:t xml:space="preserve">ollateral </w:t>
      </w:r>
      <w:r>
        <w:rPr>
          <w:rFonts w:ascii="Times New Roman" w:hAnsi="Times New Roman"/>
          <w:bCs/>
          <w:sz w:val="24"/>
          <w:szCs w:val="24"/>
        </w:rPr>
        <w:t>S</w:t>
      </w:r>
      <w:r w:rsidRPr="003A79AB">
        <w:rPr>
          <w:rFonts w:ascii="Times New Roman" w:hAnsi="Times New Roman"/>
          <w:bCs/>
          <w:sz w:val="24"/>
          <w:szCs w:val="24"/>
        </w:rPr>
        <w:t xml:space="preserve">ources; and testimony and review of Court records. Some Custody Cases may involve an Interactional Assessment, where a Qualified Applicant interviews the parent(s) and/or caregiver(s), beginning with the children present. In an Interactional Assessment, parents are </w:t>
      </w:r>
      <w:r w:rsidRPr="003A79AB">
        <w:rPr>
          <w:rFonts w:ascii="Times New Roman" w:hAnsi="Times New Roman"/>
          <w:bCs/>
          <w:sz w:val="24"/>
          <w:szCs w:val="24"/>
        </w:rPr>
        <w:lastRenderedPageBreak/>
        <w:t>encouraged to share their ideas about their involvement with social services, the purpose of the assessment and any concerns they may have about their children. </w:t>
      </w:r>
    </w:p>
    <w:p w14:paraId="04598DF3" w14:textId="77777777" w:rsidR="003150B2" w:rsidRDefault="003150B2" w:rsidP="003150B2">
      <w:pPr>
        <w:spacing w:after="0" w:line="240" w:lineRule="auto"/>
        <w:rPr>
          <w:rFonts w:ascii="Times New Roman" w:hAnsi="Times New Roman"/>
          <w:bCs/>
          <w:sz w:val="24"/>
          <w:szCs w:val="24"/>
        </w:rPr>
      </w:pPr>
    </w:p>
    <w:p w14:paraId="7AA759C0" w14:textId="77777777" w:rsidR="003150B2" w:rsidRPr="0082568C"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Custody Forensic Evaluations Referrals</w:t>
      </w:r>
    </w:p>
    <w:p w14:paraId="012B0D9C" w14:textId="77777777" w:rsidR="003150B2" w:rsidRDefault="003150B2" w:rsidP="003150B2">
      <w:pPr>
        <w:spacing w:after="0" w:line="240" w:lineRule="auto"/>
        <w:rPr>
          <w:rFonts w:ascii="Times New Roman" w:hAnsi="Times New Roman"/>
          <w:bCs/>
          <w:sz w:val="24"/>
          <w:szCs w:val="24"/>
        </w:rPr>
      </w:pPr>
    </w:p>
    <w:p w14:paraId="6BB5CF65" w14:textId="018506D9"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The scope of a Custody Forensic Evaluation </w:t>
      </w:r>
      <w:r>
        <w:rPr>
          <w:rFonts w:ascii="Times New Roman" w:hAnsi="Times New Roman"/>
          <w:bCs/>
          <w:sz w:val="24"/>
          <w:szCs w:val="24"/>
        </w:rPr>
        <w:t xml:space="preserve">referral </w:t>
      </w:r>
      <w:r w:rsidRPr="003A79AB">
        <w:rPr>
          <w:rFonts w:ascii="Times New Roman" w:hAnsi="Times New Roman"/>
          <w:bCs/>
          <w:sz w:val="24"/>
          <w:szCs w:val="24"/>
        </w:rPr>
        <w:t>may vary according to the needs of the particular case and the specific questions to be addressed. The Court may order a full-scale psychological evaluation, including standardized tests, assessments, recommendations and interviews of parents, caregivers, children and other household members. Qualified Applicant</w:t>
      </w:r>
      <w:r>
        <w:rPr>
          <w:rFonts w:ascii="Times New Roman" w:hAnsi="Times New Roman"/>
          <w:bCs/>
          <w:sz w:val="24"/>
          <w:szCs w:val="24"/>
        </w:rPr>
        <w:t>s</w:t>
      </w:r>
      <w:r w:rsidRPr="003A79AB">
        <w:rPr>
          <w:rFonts w:ascii="Times New Roman" w:hAnsi="Times New Roman"/>
          <w:bCs/>
          <w:sz w:val="24"/>
          <w:szCs w:val="24"/>
        </w:rPr>
        <w:t xml:space="preserve"> </w:t>
      </w:r>
      <w:r>
        <w:rPr>
          <w:rFonts w:ascii="Times New Roman" w:hAnsi="Times New Roman"/>
          <w:bCs/>
          <w:sz w:val="24"/>
          <w:szCs w:val="24"/>
        </w:rPr>
        <w:t>must</w:t>
      </w:r>
      <w:r w:rsidRPr="003A79AB">
        <w:rPr>
          <w:rFonts w:ascii="Times New Roman" w:hAnsi="Times New Roman"/>
          <w:bCs/>
          <w:sz w:val="24"/>
          <w:szCs w:val="24"/>
        </w:rPr>
        <w:t xml:space="preserve"> clarify the scope requested prior to beginning the Forensic Evaluation. Qualified Applicant</w:t>
      </w:r>
      <w:r>
        <w:rPr>
          <w:rFonts w:ascii="Times New Roman" w:hAnsi="Times New Roman"/>
          <w:bCs/>
          <w:sz w:val="24"/>
          <w:szCs w:val="24"/>
        </w:rPr>
        <w:t>s</w:t>
      </w:r>
      <w:r w:rsidRPr="003A79AB">
        <w:rPr>
          <w:rFonts w:ascii="Times New Roman" w:hAnsi="Times New Roman"/>
          <w:bCs/>
          <w:sz w:val="24"/>
          <w:szCs w:val="24"/>
        </w:rPr>
        <w:t xml:space="preserve"> </w:t>
      </w:r>
      <w:r>
        <w:rPr>
          <w:rFonts w:ascii="Times New Roman" w:hAnsi="Times New Roman"/>
          <w:bCs/>
          <w:sz w:val="24"/>
          <w:szCs w:val="24"/>
        </w:rPr>
        <w:t>must</w:t>
      </w:r>
      <w:r w:rsidRPr="003A79AB">
        <w:rPr>
          <w:rFonts w:ascii="Times New Roman" w:hAnsi="Times New Roman"/>
          <w:bCs/>
          <w:sz w:val="24"/>
          <w:szCs w:val="24"/>
        </w:rPr>
        <w:t xml:space="preserve"> </w:t>
      </w:r>
      <w:r>
        <w:rPr>
          <w:rFonts w:ascii="Times New Roman" w:hAnsi="Times New Roman"/>
          <w:bCs/>
          <w:sz w:val="24"/>
          <w:szCs w:val="24"/>
        </w:rPr>
        <w:t>conduct</w:t>
      </w:r>
      <w:r w:rsidRPr="003A79AB">
        <w:rPr>
          <w:rFonts w:ascii="Times New Roman" w:hAnsi="Times New Roman"/>
          <w:bCs/>
          <w:sz w:val="24"/>
          <w:szCs w:val="24"/>
        </w:rPr>
        <w:t xml:space="preserve"> and complete the Forensic Evaluation in support of the best interests of the child. </w:t>
      </w:r>
    </w:p>
    <w:p w14:paraId="38E23899" w14:textId="77777777" w:rsidR="003150B2" w:rsidRPr="003A79AB" w:rsidRDefault="003150B2" w:rsidP="003150B2">
      <w:pPr>
        <w:spacing w:after="0" w:line="240" w:lineRule="auto"/>
        <w:rPr>
          <w:rFonts w:ascii="Times New Roman" w:hAnsi="Times New Roman"/>
          <w:bCs/>
          <w:sz w:val="24"/>
          <w:szCs w:val="24"/>
        </w:rPr>
      </w:pPr>
    </w:p>
    <w:p w14:paraId="59A221F8" w14:textId="77777777" w:rsidR="003150B2"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In lieu of a full psychological evaluation, the Court may instead order an issue-specific evaluation, an individual-specific evaluation, an addendum to an original </w:t>
      </w:r>
      <w:r>
        <w:rPr>
          <w:rFonts w:ascii="Times New Roman" w:hAnsi="Times New Roman"/>
          <w:bCs/>
          <w:sz w:val="24"/>
          <w:szCs w:val="24"/>
        </w:rPr>
        <w:t>R</w:t>
      </w:r>
      <w:r w:rsidRPr="003A79AB">
        <w:rPr>
          <w:rFonts w:ascii="Times New Roman" w:hAnsi="Times New Roman"/>
          <w:bCs/>
          <w:sz w:val="24"/>
          <w:szCs w:val="24"/>
        </w:rPr>
        <w:t xml:space="preserve">eport or an updated </w:t>
      </w:r>
      <w:r>
        <w:rPr>
          <w:rFonts w:ascii="Times New Roman" w:hAnsi="Times New Roman"/>
          <w:bCs/>
          <w:sz w:val="24"/>
          <w:szCs w:val="24"/>
        </w:rPr>
        <w:t>Report</w:t>
      </w:r>
      <w:r w:rsidRPr="003A79AB">
        <w:rPr>
          <w:rFonts w:ascii="Times New Roman" w:hAnsi="Times New Roman"/>
          <w:bCs/>
          <w:sz w:val="24"/>
          <w:szCs w:val="24"/>
        </w:rPr>
        <w:t xml:space="preserve">. The Court may order a specialized test or assessment in Custody Cases where concerns of domestic violence and/or sexual abuse exist.  </w:t>
      </w:r>
    </w:p>
    <w:p w14:paraId="3BFDFF82" w14:textId="77777777" w:rsidR="003150B2" w:rsidRDefault="003150B2" w:rsidP="003150B2">
      <w:pPr>
        <w:spacing w:after="0" w:line="240" w:lineRule="auto"/>
        <w:rPr>
          <w:rFonts w:ascii="Times New Roman" w:hAnsi="Times New Roman"/>
          <w:bCs/>
          <w:sz w:val="24"/>
          <w:szCs w:val="24"/>
        </w:rPr>
      </w:pPr>
    </w:p>
    <w:p w14:paraId="1A4004F5" w14:textId="77777777" w:rsidR="003150B2" w:rsidRPr="003A79AB"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Applicants for Custody Forensic Evaluations must have an accommodating policy that allows for a </w:t>
      </w:r>
      <w:r w:rsidRPr="00ED1795">
        <w:rPr>
          <w:rFonts w:ascii="Times New Roman" w:hAnsi="Times New Roman"/>
          <w:bCs/>
          <w:sz w:val="24"/>
          <w:szCs w:val="24"/>
        </w:rPr>
        <w:t xml:space="preserve">specified number of </w:t>
      </w:r>
      <w:r w:rsidRPr="00ED1795">
        <w:rPr>
          <w:rFonts w:ascii="Times New Roman" w:hAnsi="Times New Roman"/>
          <w:bCs/>
          <w:i/>
          <w:sz w:val="24"/>
          <w:szCs w:val="24"/>
        </w:rPr>
        <w:t>pro bono</w:t>
      </w:r>
      <w:r w:rsidRPr="00ED1795">
        <w:rPr>
          <w:rFonts w:ascii="Times New Roman" w:hAnsi="Times New Roman"/>
          <w:bCs/>
          <w:sz w:val="24"/>
          <w:szCs w:val="24"/>
        </w:rPr>
        <w:t xml:space="preserve"> or sliding scale </w:t>
      </w:r>
      <w:r>
        <w:rPr>
          <w:rFonts w:ascii="Times New Roman" w:hAnsi="Times New Roman"/>
          <w:bCs/>
          <w:sz w:val="24"/>
          <w:szCs w:val="24"/>
        </w:rPr>
        <w:t>referrals</w:t>
      </w:r>
      <w:r w:rsidRPr="00ED1795">
        <w:rPr>
          <w:rFonts w:ascii="Times New Roman" w:hAnsi="Times New Roman"/>
          <w:bCs/>
          <w:sz w:val="24"/>
          <w:szCs w:val="24"/>
        </w:rPr>
        <w:t xml:space="preserve"> where the parties are indigent</w:t>
      </w:r>
      <w:r>
        <w:rPr>
          <w:rFonts w:ascii="Times New Roman" w:hAnsi="Times New Roman"/>
          <w:bCs/>
          <w:sz w:val="24"/>
          <w:szCs w:val="24"/>
        </w:rPr>
        <w:t>.</w:t>
      </w:r>
    </w:p>
    <w:p w14:paraId="250ADF9B" w14:textId="77777777" w:rsidR="003150B2" w:rsidRDefault="003150B2" w:rsidP="003150B2">
      <w:pPr>
        <w:spacing w:after="0" w:line="240" w:lineRule="auto"/>
        <w:rPr>
          <w:rFonts w:ascii="Times New Roman" w:hAnsi="Times New Roman"/>
          <w:bCs/>
          <w:sz w:val="24"/>
          <w:szCs w:val="24"/>
        </w:rPr>
      </w:pPr>
    </w:p>
    <w:p w14:paraId="2D31046B" w14:textId="77777777" w:rsidR="003150B2" w:rsidRPr="00F43CDE" w:rsidRDefault="003150B2" w:rsidP="003150B2">
      <w:pPr>
        <w:spacing w:after="0" w:line="240" w:lineRule="auto"/>
        <w:rPr>
          <w:rFonts w:ascii="Times New Roman" w:hAnsi="Times New Roman"/>
          <w:bCs/>
          <w:i/>
          <w:iCs/>
          <w:sz w:val="24"/>
          <w:szCs w:val="24"/>
        </w:rPr>
      </w:pPr>
      <w:r>
        <w:rPr>
          <w:rFonts w:ascii="Times New Roman" w:hAnsi="Times New Roman"/>
          <w:bCs/>
          <w:i/>
          <w:iCs/>
          <w:sz w:val="24"/>
          <w:szCs w:val="24"/>
        </w:rPr>
        <w:t>Custody Forensic Evaluations</w:t>
      </w:r>
      <w:r w:rsidRPr="00F43CDE">
        <w:rPr>
          <w:rFonts w:ascii="Times New Roman" w:hAnsi="Times New Roman"/>
          <w:bCs/>
          <w:i/>
          <w:iCs/>
          <w:sz w:val="24"/>
          <w:szCs w:val="24"/>
        </w:rPr>
        <w:t xml:space="preserve"> Report Standards</w:t>
      </w:r>
    </w:p>
    <w:p w14:paraId="4C833ECF" w14:textId="77777777" w:rsidR="003150B2" w:rsidRPr="003A79AB" w:rsidRDefault="003150B2" w:rsidP="003150B2">
      <w:pPr>
        <w:spacing w:after="0" w:line="240" w:lineRule="auto"/>
        <w:rPr>
          <w:rFonts w:ascii="Times New Roman" w:hAnsi="Times New Roman"/>
          <w:bCs/>
          <w:sz w:val="24"/>
          <w:szCs w:val="24"/>
        </w:rPr>
      </w:pPr>
    </w:p>
    <w:p w14:paraId="620D5F0B" w14:textId="77777777" w:rsidR="003150B2" w:rsidRPr="003A79AB" w:rsidRDefault="003150B2" w:rsidP="003150B2">
      <w:pPr>
        <w:spacing w:after="0" w:line="240" w:lineRule="auto"/>
        <w:rPr>
          <w:rFonts w:ascii="Times New Roman" w:hAnsi="Times New Roman"/>
          <w:bCs/>
          <w:sz w:val="24"/>
          <w:szCs w:val="24"/>
        </w:rPr>
      </w:pPr>
      <w:r w:rsidRPr="003A79AB">
        <w:rPr>
          <w:rFonts w:ascii="Times New Roman" w:hAnsi="Times New Roman"/>
          <w:bCs/>
          <w:sz w:val="24"/>
          <w:szCs w:val="24"/>
        </w:rPr>
        <w:t xml:space="preserve">Full Forensic Evaluations and subsequent </w:t>
      </w:r>
      <w:r>
        <w:rPr>
          <w:rFonts w:ascii="Times New Roman" w:hAnsi="Times New Roman"/>
          <w:bCs/>
          <w:sz w:val="24"/>
          <w:szCs w:val="24"/>
        </w:rPr>
        <w:t>R</w:t>
      </w:r>
      <w:r w:rsidRPr="003A79AB">
        <w:rPr>
          <w:rFonts w:ascii="Times New Roman" w:hAnsi="Times New Roman"/>
          <w:bCs/>
          <w:sz w:val="24"/>
          <w:szCs w:val="24"/>
        </w:rPr>
        <w:t>eports must be completed within 60 calendar days of the entry of the appointment order or within the timeframe specified by the Court. Other evaluations mentioned above may require an earlier</w:t>
      </w:r>
      <w:r>
        <w:rPr>
          <w:rFonts w:ascii="Times New Roman" w:hAnsi="Times New Roman"/>
          <w:bCs/>
          <w:sz w:val="24"/>
          <w:szCs w:val="24"/>
        </w:rPr>
        <w:t xml:space="preserve"> Report</w:t>
      </w:r>
      <w:r w:rsidRPr="003A79AB">
        <w:rPr>
          <w:rFonts w:ascii="Times New Roman" w:hAnsi="Times New Roman"/>
          <w:bCs/>
          <w:sz w:val="24"/>
          <w:szCs w:val="24"/>
        </w:rPr>
        <w:t xml:space="preserve"> completion date. Reports must be written according to APA Guidelines of Practice and Association of Family and Conciliation Courts Model.</w:t>
      </w:r>
      <w:r w:rsidRPr="003A79AB">
        <w:rPr>
          <w:rFonts w:ascii="Times New Roman" w:hAnsi="Times New Roman"/>
          <w:bCs/>
          <w:sz w:val="24"/>
          <w:szCs w:val="24"/>
          <w:vertAlign w:val="superscript"/>
        </w:rPr>
        <w:footnoteReference w:id="3"/>
      </w:r>
    </w:p>
    <w:p w14:paraId="2910F54F" w14:textId="77777777" w:rsidR="00C4123A" w:rsidRDefault="00C4123A" w:rsidP="003150B2">
      <w:pPr>
        <w:spacing w:after="0" w:line="240" w:lineRule="auto"/>
        <w:rPr>
          <w:rFonts w:ascii="Times New Roman" w:hAnsi="Times New Roman"/>
          <w:b/>
          <w:sz w:val="24"/>
          <w:szCs w:val="24"/>
        </w:rPr>
      </w:pPr>
    </w:p>
    <w:p w14:paraId="54662C79" w14:textId="2C6B3D07" w:rsidR="003150B2" w:rsidRDefault="003150B2" w:rsidP="003150B2">
      <w:pPr>
        <w:spacing w:after="0" w:line="240" w:lineRule="auto"/>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Group Practice</w:t>
      </w:r>
    </w:p>
    <w:p w14:paraId="6EC4F492" w14:textId="77777777" w:rsidR="003150B2" w:rsidRDefault="003150B2" w:rsidP="003150B2">
      <w:pPr>
        <w:spacing w:after="0" w:line="240" w:lineRule="auto"/>
        <w:rPr>
          <w:rFonts w:ascii="Times New Roman" w:hAnsi="Times New Roman"/>
          <w:bCs/>
          <w:sz w:val="24"/>
          <w:szCs w:val="24"/>
        </w:rPr>
      </w:pPr>
    </w:p>
    <w:p w14:paraId="14E78458" w14:textId="77777777" w:rsidR="003150B2" w:rsidRDefault="003150B2" w:rsidP="003150B2">
      <w:pPr>
        <w:spacing w:after="0" w:line="240" w:lineRule="auto"/>
        <w:rPr>
          <w:rFonts w:ascii="Times New Roman" w:hAnsi="Times New Roman"/>
          <w:bCs/>
          <w:sz w:val="24"/>
          <w:szCs w:val="24"/>
        </w:rPr>
      </w:pPr>
      <w:r w:rsidRPr="005F3769">
        <w:rPr>
          <w:rFonts w:ascii="Times New Roman" w:hAnsi="Times New Roman"/>
          <w:bCs/>
          <w:sz w:val="24"/>
          <w:szCs w:val="24"/>
        </w:rPr>
        <w:t xml:space="preserve">Applicants may be individuals or a Group Practice with multiple practitioners. </w:t>
      </w:r>
      <w:r>
        <w:rPr>
          <w:rFonts w:ascii="Times New Roman" w:hAnsi="Times New Roman"/>
          <w:bCs/>
          <w:sz w:val="24"/>
          <w:szCs w:val="24"/>
        </w:rPr>
        <w:t xml:space="preserve">Group Practices must have a centralized intake coordination function </w:t>
      </w:r>
      <w:r w:rsidRPr="009B5059">
        <w:rPr>
          <w:rFonts w:ascii="Times New Roman" w:hAnsi="Times New Roman"/>
          <w:bCs/>
          <w:sz w:val="24"/>
          <w:szCs w:val="24"/>
        </w:rPr>
        <w:t>and an administrative staff with considerable experience with insurance and third-party billing</w:t>
      </w:r>
      <w:r>
        <w:rPr>
          <w:rFonts w:ascii="Times New Roman" w:hAnsi="Times New Roman"/>
          <w:bCs/>
          <w:sz w:val="24"/>
          <w:szCs w:val="24"/>
        </w:rPr>
        <w:t xml:space="preserve">. A Group Practice must </w:t>
      </w:r>
      <w:r w:rsidRPr="00793111">
        <w:rPr>
          <w:rFonts w:ascii="Times New Roman" w:hAnsi="Times New Roman"/>
          <w:bCs/>
          <w:sz w:val="24"/>
          <w:szCs w:val="24"/>
        </w:rPr>
        <w:t>have flexibility to provide some night and/or weekend hours</w:t>
      </w:r>
      <w:r>
        <w:rPr>
          <w:rFonts w:ascii="Times New Roman" w:hAnsi="Times New Roman"/>
          <w:bCs/>
          <w:sz w:val="24"/>
          <w:szCs w:val="24"/>
        </w:rPr>
        <w:t>.</w:t>
      </w:r>
    </w:p>
    <w:p w14:paraId="10CCEED3" w14:textId="77777777" w:rsidR="003150B2" w:rsidRDefault="003150B2" w:rsidP="003150B2">
      <w:pPr>
        <w:spacing w:after="0" w:line="240" w:lineRule="auto"/>
        <w:rPr>
          <w:rFonts w:ascii="Times New Roman" w:hAnsi="Times New Roman"/>
          <w:bCs/>
          <w:sz w:val="24"/>
          <w:szCs w:val="24"/>
        </w:rPr>
      </w:pPr>
    </w:p>
    <w:p w14:paraId="20F2D9BD" w14:textId="77777777" w:rsidR="003150B2" w:rsidRDefault="003150B2" w:rsidP="003150B2">
      <w:pPr>
        <w:spacing w:after="0" w:line="240" w:lineRule="auto"/>
        <w:rPr>
          <w:rFonts w:ascii="Times New Roman" w:hAnsi="Times New Roman"/>
          <w:bCs/>
          <w:sz w:val="24"/>
          <w:szCs w:val="24"/>
        </w:rPr>
      </w:pPr>
      <w:r>
        <w:rPr>
          <w:rFonts w:ascii="Times New Roman" w:hAnsi="Times New Roman"/>
          <w:bCs/>
          <w:sz w:val="24"/>
          <w:szCs w:val="24"/>
        </w:rPr>
        <w:t xml:space="preserve">A Group Practice is qualified based upon the </w:t>
      </w:r>
      <w:r w:rsidRPr="005F3769">
        <w:rPr>
          <w:rFonts w:ascii="Times New Roman" w:hAnsi="Times New Roman"/>
          <w:bCs/>
          <w:sz w:val="24"/>
          <w:szCs w:val="24"/>
        </w:rPr>
        <w:t>practitioners</w:t>
      </w:r>
      <w:r>
        <w:rPr>
          <w:rFonts w:ascii="Times New Roman" w:hAnsi="Times New Roman"/>
          <w:bCs/>
          <w:sz w:val="24"/>
          <w:szCs w:val="24"/>
        </w:rPr>
        <w:t xml:space="preserve"> in its practice at the time of the Application. If a Group Practice would like to add an additional </w:t>
      </w:r>
      <w:r w:rsidRPr="005F3769">
        <w:rPr>
          <w:rFonts w:ascii="Times New Roman" w:hAnsi="Times New Roman"/>
          <w:bCs/>
          <w:sz w:val="24"/>
          <w:szCs w:val="24"/>
        </w:rPr>
        <w:t>practitioner</w:t>
      </w:r>
      <w:r>
        <w:rPr>
          <w:rFonts w:ascii="Times New Roman" w:hAnsi="Times New Roman"/>
          <w:bCs/>
          <w:sz w:val="24"/>
          <w:szCs w:val="24"/>
        </w:rPr>
        <w:t xml:space="preserve"> after the Group Practice has been qualified through this RFQ, then the individual </w:t>
      </w:r>
      <w:r w:rsidRPr="005F3769">
        <w:rPr>
          <w:rFonts w:ascii="Times New Roman" w:hAnsi="Times New Roman"/>
          <w:bCs/>
          <w:sz w:val="24"/>
          <w:szCs w:val="24"/>
        </w:rPr>
        <w:t>practitioner</w:t>
      </w:r>
      <w:r>
        <w:rPr>
          <w:rFonts w:ascii="Times New Roman" w:hAnsi="Times New Roman"/>
          <w:bCs/>
          <w:sz w:val="24"/>
          <w:szCs w:val="24"/>
        </w:rPr>
        <w:t xml:space="preserve"> must submit an Application and be qualified using the evaluation process described in this RFQ.</w:t>
      </w:r>
    </w:p>
    <w:p w14:paraId="1F97ED45" w14:textId="77777777" w:rsidR="003150B2" w:rsidRDefault="003150B2" w:rsidP="003150B2">
      <w:pPr>
        <w:spacing w:after="0" w:line="240" w:lineRule="auto"/>
        <w:rPr>
          <w:rFonts w:ascii="Times New Roman" w:hAnsi="Times New Roman"/>
          <w:b/>
          <w:sz w:val="24"/>
          <w:szCs w:val="24"/>
        </w:rPr>
      </w:pPr>
    </w:p>
    <w:p w14:paraId="22764018" w14:textId="77777777" w:rsidR="003150B2" w:rsidRDefault="003150B2" w:rsidP="003150B2">
      <w:pPr>
        <w:spacing w:after="0" w:line="240" w:lineRule="auto"/>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t>Referral Process</w:t>
      </w:r>
    </w:p>
    <w:p w14:paraId="2D858BE5" w14:textId="77777777" w:rsidR="003150B2" w:rsidRDefault="003150B2" w:rsidP="003150B2">
      <w:pPr>
        <w:spacing w:after="0" w:line="240" w:lineRule="auto"/>
        <w:rPr>
          <w:rFonts w:ascii="Times New Roman" w:hAnsi="Times New Roman"/>
          <w:bCs/>
          <w:sz w:val="24"/>
          <w:szCs w:val="24"/>
        </w:rPr>
      </w:pPr>
    </w:p>
    <w:p w14:paraId="7754AC5A" w14:textId="77777777" w:rsidR="003150B2" w:rsidRDefault="003150B2" w:rsidP="003150B2">
      <w:pPr>
        <w:spacing w:after="0" w:line="240" w:lineRule="auto"/>
        <w:rPr>
          <w:rFonts w:ascii="Times New Roman" w:hAnsi="Times New Roman"/>
          <w:bCs/>
          <w:sz w:val="24"/>
          <w:szCs w:val="24"/>
        </w:rPr>
      </w:pPr>
      <w:r w:rsidRPr="00043467">
        <w:rPr>
          <w:rFonts w:ascii="Times New Roman" w:hAnsi="Times New Roman"/>
          <w:bCs/>
          <w:sz w:val="24"/>
          <w:szCs w:val="24"/>
        </w:rPr>
        <w:t xml:space="preserve">The majority of referrals to Qualified Applicants will be for Forensic Evaluations pursuant to a Court order or a Court-related need. On occasion, </w:t>
      </w:r>
      <w:r>
        <w:rPr>
          <w:rFonts w:ascii="Times New Roman" w:hAnsi="Times New Roman"/>
          <w:bCs/>
          <w:sz w:val="24"/>
          <w:szCs w:val="24"/>
        </w:rPr>
        <w:t xml:space="preserve">DHS may request </w:t>
      </w:r>
      <w:r w:rsidRPr="00043467">
        <w:rPr>
          <w:rFonts w:ascii="Times New Roman" w:hAnsi="Times New Roman"/>
          <w:bCs/>
          <w:sz w:val="24"/>
          <w:szCs w:val="24"/>
        </w:rPr>
        <w:t xml:space="preserve">Forensic Evaluations for </w:t>
      </w:r>
      <w:r w:rsidRPr="00043467">
        <w:rPr>
          <w:rFonts w:ascii="Times New Roman" w:hAnsi="Times New Roman"/>
          <w:bCs/>
          <w:sz w:val="24"/>
          <w:szCs w:val="24"/>
        </w:rPr>
        <w:lastRenderedPageBreak/>
        <w:t xml:space="preserve">individuals or families for additional considerations (e.g., aging, intellectual or developmental limitation or disability, serious mental illness or psychiatric disorder). </w:t>
      </w:r>
      <w:r w:rsidRPr="009B5059">
        <w:rPr>
          <w:rFonts w:ascii="Times New Roman" w:hAnsi="Times New Roman"/>
          <w:bCs/>
          <w:sz w:val="24"/>
          <w:szCs w:val="24"/>
        </w:rPr>
        <w:t xml:space="preserve">Qualified Applicants must </w:t>
      </w:r>
      <w:r>
        <w:rPr>
          <w:rFonts w:ascii="Times New Roman" w:hAnsi="Times New Roman"/>
          <w:bCs/>
          <w:sz w:val="24"/>
          <w:szCs w:val="24"/>
        </w:rPr>
        <w:t xml:space="preserve">meet the minimum technology requirements to receive </w:t>
      </w:r>
      <w:r w:rsidRPr="009B5059">
        <w:rPr>
          <w:rFonts w:ascii="Times New Roman" w:hAnsi="Times New Roman"/>
          <w:bCs/>
          <w:sz w:val="24"/>
          <w:szCs w:val="24"/>
        </w:rPr>
        <w:t xml:space="preserve">referrals through the County’s </w:t>
      </w:r>
      <w:r>
        <w:rPr>
          <w:rFonts w:ascii="Times New Roman" w:hAnsi="Times New Roman"/>
          <w:bCs/>
          <w:sz w:val="24"/>
          <w:szCs w:val="24"/>
        </w:rPr>
        <w:t>case management</w:t>
      </w:r>
      <w:r w:rsidRPr="009B5059">
        <w:rPr>
          <w:rFonts w:ascii="Times New Roman" w:hAnsi="Times New Roman"/>
          <w:bCs/>
          <w:sz w:val="24"/>
          <w:szCs w:val="24"/>
        </w:rPr>
        <w:t xml:space="preserve"> system (i.e., Key Information and Demographic System, or KIDS).</w:t>
      </w:r>
      <w:r>
        <w:rPr>
          <w:rFonts w:ascii="Times New Roman" w:hAnsi="Times New Roman"/>
          <w:bCs/>
          <w:sz w:val="24"/>
          <w:szCs w:val="24"/>
        </w:rPr>
        <w:t xml:space="preserve"> </w:t>
      </w:r>
    </w:p>
    <w:p w14:paraId="0664E293" w14:textId="77777777" w:rsidR="003150B2" w:rsidRDefault="003150B2" w:rsidP="003150B2">
      <w:pPr>
        <w:spacing w:after="0" w:line="240" w:lineRule="auto"/>
        <w:rPr>
          <w:rFonts w:ascii="Times New Roman" w:hAnsi="Times New Roman"/>
          <w:bCs/>
          <w:sz w:val="24"/>
          <w:szCs w:val="24"/>
        </w:rPr>
      </w:pPr>
    </w:p>
    <w:p w14:paraId="6754C7D7" w14:textId="77777777" w:rsidR="003150B2" w:rsidRDefault="003150B2" w:rsidP="003150B2">
      <w:pPr>
        <w:spacing w:after="0" w:line="240" w:lineRule="auto"/>
        <w:rPr>
          <w:rFonts w:ascii="Times New Roman" w:hAnsi="Times New Roman"/>
          <w:bCs/>
          <w:sz w:val="24"/>
          <w:szCs w:val="24"/>
        </w:rPr>
      </w:pPr>
      <w:r w:rsidRPr="00043467">
        <w:rPr>
          <w:rFonts w:ascii="Times New Roman" w:hAnsi="Times New Roman"/>
          <w:bCs/>
          <w:sz w:val="24"/>
          <w:szCs w:val="24"/>
        </w:rPr>
        <w:t xml:space="preserve">DHS and the Court anticipates the need for approximately </w:t>
      </w:r>
      <w:r>
        <w:rPr>
          <w:rFonts w:ascii="Times New Roman" w:hAnsi="Times New Roman"/>
          <w:bCs/>
          <w:sz w:val="24"/>
          <w:szCs w:val="24"/>
        </w:rPr>
        <w:t>1</w:t>
      </w:r>
      <w:r w:rsidRPr="00043467">
        <w:rPr>
          <w:rFonts w:ascii="Times New Roman" w:hAnsi="Times New Roman"/>
          <w:bCs/>
          <w:sz w:val="24"/>
          <w:szCs w:val="24"/>
        </w:rPr>
        <w:t>,</w:t>
      </w:r>
      <w:r>
        <w:rPr>
          <w:rFonts w:ascii="Times New Roman" w:hAnsi="Times New Roman"/>
          <w:bCs/>
          <w:sz w:val="24"/>
          <w:szCs w:val="24"/>
        </w:rPr>
        <w:t>5</w:t>
      </w:r>
      <w:r w:rsidRPr="00043467">
        <w:rPr>
          <w:rFonts w:ascii="Times New Roman" w:hAnsi="Times New Roman"/>
          <w:bCs/>
          <w:sz w:val="24"/>
          <w:szCs w:val="24"/>
        </w:rPr>
        <w:t>00 Forensic Evaluations</w:t>
      </w:r>
      <w:r>
        <w:rPr>
          <w:rFonts w:ascii="Times New Roman" w:hAnsi="Times New Roman"/>
          <w:bCs/>
          <w:sz w:val="24"/>
          <w:szCs w:val="24"/>
        </w:rPr>
        <w:t xml:space="preserve"> </w:t>
      </w:r>
      <w:r w:rsidRPr="00043467">
        <w:rPr>
          <w:rFonts w:ascii="Times New Roman" w:hAnsi="Times New Roman"/>
          <w:bCs/>
          <w:sz w:val="24"/>
          <w:szCs w:val="24"/>
        </w:rPr>
        <w:t>each year</w:t>
      </w:r>
      <w:r>
        <w:rPr>
          <w:rFonts w:ascii="Times New Roman" w:hAnsi="Times New Roman"/>
          <w:bCs/>
          <w:sz w:val="24"/>
          <w:szCs w:val="24"/>
        </w:rPr>
        <w:t>, including approximately:</w:t>
      </w:r>
    </w:p>
    <w:p w14:paraId="3A8363EA" w14:textId="77777777" w:rsidR="003150B2" w:rsidRDefault="003150B2" w:rsidP="003150B2">
      <w:pPr>
        <w:spacing w:after="0" w:line="240" w:lineRule="auto"/>
        <w:rPr>
          <w:rFonts w:ascii="Times New Roman" w:hAnsi="Times New Roman"/>
          <w:bCs/>
          <w:sz w:val="24"/>
          <w:szCs w:val="24"/>
        </w:rPr>
      </w:pPr>
    </w:p>
    <w:p w14:paraId="5D9CD58F" w14:textId="77777777" w:rsidR="003150B2" w:rsidRDefault="003150B2" w:rsidP="003150B2">
      <w:pPr>
        <w:pStyle w:val="ListParagraph"/>
        <w:numPr>
          <w:ilvl w:val="0"/>
          <w:numId w:val="32"/>
        </w:numPr>
        <w:spacing w:after="0" w:line="240" w:lineRule="auto"/>
        <w:rPr>
          <w:rFonts w:ascii="Times New Roman" w:hAnsi="Times New Roman"/>
          <w:bCs/>
          <w:sz w:val="24"/>
          <w:szCs w:val="24"/>
        </w:rPr>
      </w:pPr>
      <w:r>
        <w:rPr>
          <w:rFonts w:ascii="Times New Roman" w:hAnsi="Times New Roman"/>
          <w:bCs/>
          <w:sz w:val="24"/>
          <w:szCs w:val="24"/>
        </w:rPr>
        <w:t>1,200 Dependency Evaluations</w:t>
      </w:r>
    </w:p>
    <w:p w14:paraId="64B9A8B6" w14:textId="77777777" w:rsidR="003150B2" w:rsidRDefault="003150B2" w:rsidP="003150B2">
      <w:pPr>
        <w:pStyle w:val="ListParagraph"/>
        <w:numPr>
          <w:ilvl w:val="0"/>
          <w:numId w:val="32"/>
        </w:numPr>
        <w:spacing w:after="0" w:line="240" w:lineRule="auto"/>
        <w:rPr>
          <w:rFonts w:ascii="Times New Roman" w:hAnsi="Times New Roman"/>
          <w:bCs/>
          <w:sz w:val="24"/>
          <w:szCs w:val="24"/>
        </w:rPr>
      </w:pPr>
      <w:r>
        <w:rPr>
          <w:rFonts w:ascii="Times New Roman" w:hAnsi="Times New Roman"/>
          <w:bCs/>
          <w:sz w:val="24"/>
          <w:szCs w:val="24"/>
        </w:rPr>
        <w:t>300 Delinquency Evaluations</w:t>
      </w:r>
    </w:p>
    <w:p w14:paraId="418A3F2F" w14:textId="77777777" w:rsidR="003150B2" w:rsidRPr="005F3769" w:rsidRDefault="003150B2" w:rsidP="003150B2">
      <w:pPr>
        <w:pStyle w:val="ListParagraph"/>
        <w:numPr>
          <w:ilvl w:val="0"/>
          <w:numId w:val="32"/>
        </w:numPr>
        <w:spacing w:after="0" w:line="240" w:lineRule="auto"/>
        <w:rPr>
          <w:rFonts w:ascii="Times New Roman" w:hAnsi="Times New Roman"/>
          <w:bCs/>
          <w:sz w:val="24"/>
          <w:szCs w:val="24"/>
        </w:rPr>
      </w:pPr>
      <w:r>
        <w:rPr>
          <w:rFonts w:ascii="Times New Roman" w:hAnsi="Times New Roman"/>
          <w:bCs/>
          <w:sz w:val="24"/>
          <w:szCs w:val="24"/>
        </w:rPr>
        <w:t>100 Custody Evaluations</w:t>
      </w:r>
    </w:p>
    <w:p w14:paraId="6FA6CB95" w14:textId="77777777" w:rsidR="003150B2" w:rsidRDefault="003150B2" w:rsidP="003150B2">
      <w:pPr>
        <w:spacing w:after="0" w:line="240" w:lineRule="auto"/>
        <w:rPr>
          <w:rFonts w:ascii="Times New Roman" w:hAnsi="Times New Roman"/>
          <w:bCs/>
          <w:sz w:val="24"/>
          <w:szCs w:val="24"/>
        </w:rPr>
      </w:pPr>
    </w:p>
    <w:p w14:paraId="6CDD0757" w14:textId="77777777" w:rsidR="003150B2" w:rsidRPr="00BC0C1A" w:rsidRDefault="003150B2" w:rsidP="003150B2">
      <w:pPr>
        <w:spacing w:after="0" w:line="240" w:lineRule="auto"/>
        <w:rPr>
          <w:rFonts w:ascii="Times New Roman" w:hAnsi="Times New Roman"/>
          <w:sz w:val="24"/>
          <w:szCs w:val="24"/>
        </w:rPr>
      </w:pPr>
      <w:r w:rsidRPr="00BC0C1A">
        <w:rPr>
          <w:rFonts w:ascii="Times New Roman" w:hAnsi="Times New Roman"/>
          <w:sz w:val="24"/>
          <w:szCs w:val="24"/>
        </w:rPr>
        <w:t xml:space="preserve">Qualified Applicants </w:t>
      </w:r>
      <w:r>
        <w:rPr>
          <w:rFonts w:ascii="Times New Roman" w:hAnsi="Times New Roman"/>
          <w:sz w:val="24"/>
          <w:szCs w:val="24"/>
        </w:rPr>
        <w:t>are</w:t>
      </w:r>
      <w:r w:rsidRPr="00BC0C1A">
        <w:rPr>
          <w:rFonts w:ascii="Times New Roman" w:hAnsi="Times New Roman"/>
          <w:sz w:val="24"/>
          <w:szCs w:val="24"/>
        </w:rPr>
        <w:t xml:space="preserve"> not guaranteed a </w:t>
      </w:r>
      <w:r>
        <w:rPr>
          <w:rFonts w:ascii="Times New Roman" w:hAnsi="Times New Roman"/>
          <w:sz w:val="24"/>
          <w:szCs w:val="24"/>
        </w:rPr>
        <w:t>minimum</w:t>
      </w:r>
      <w:r w:rsidRPr="00BC0C1A">
        <w:rPr>
          <w:rFonts w:ascii="Times New Roman" w:hAnsi="Times New Roman"/>
          <w:sz w:val="24"/>
          <w:szCs w:val="24"/>
        </w:rPr>
        <w:t xml:space="preserve"> number of </w:t>
      </w:r>
      <w:r>
        <w:rPr>
          <w:rFonts w:ascii="Times New Roman" w:hAnsi="Times New Roman"/>
          <w:sz w:val="24"/>
          <w:szCs w:val="24"/>
        </w:rPr>
        <w:t>F</w:t>
      </w:r>
      <w:r w:rsidRPr="00BC0C1A">
        <w:rPr>
          <w:rFonts w:ascii="Times New Roman" w:hAnsi="Times New Roman"/>
          <w:sz w:val="24"/>
          <w:szCs w:val="24"/>
        </w:rPr>
        <w:t xml:space="preserve">orensic </w:t>
      </w:r>
      <w:r>
        <w:rPr>
          <w:rFonts w:ascii="Times New Roman" w:hAnsi="Times New Roman"/>
          <w:sz w:val="24"/>
          <w:szCs w:val="24"/>
        </w:rPr>
        <w:t>E</w:t>
      </w:r>
      <w:r w:rsidRPr="00BC0C1A">
        <w:rPr>
          <w:rFonts w:ascii="Times New Roman" w:hAnsi="Times New Roman"/>
          <w:sz w:val="24"/>
          <w:szCs w:val="24"/>
        </w:rPr>
        <w:t xml:space="preserve">valuations. </w:t>
      </w:r>
      <w:r>
        <w:rPr>
          <w:rFonts w:ascii="Times New Roman" w:hAnsi="Times New Roman"/>
          <w:sz w:val="24"/>
          <w:szCs w:val="24"/>
        </w:rPr>
        <w:t>DHS and the Court will assign e</w:t>
      </w:r>
      <w:r w:rsidRPr="00BC0C1A">
        <w:rPr>
          <w:rFonts w:ascii="Times New Roman" w:hAnsi="Times New Roman"/>
          <w:sz w:val="24"/>
          <w:szCs w:val="24"/>
        </w:rPr>
        <w:t>valuations based on the designated case type,</w:t>
      </w:r>
      <w:r>
        <w:rPr>
          <w:rFonts w:ascii="Times New Roman" w:hAnsi="Times New Roman"/>
          <w:sz w:val="24"/>
          <w:szCs w:val="24"/>
        </w:rPr>
        <w:t xml:space="preserve"> </w:t>
      </w:r>
      <w:r w:rsidRPr="00BC0C1A">
        <w:rPr>
          <w:rFonts w:ascii="Times New Roman" w:hAnsi="Times New Roman"/>
          <w:sz w:val="24"/>
          <w:szCs w:val="24"/>
        </w:rPr>
        <w:t xml:space="preserve">expertise in any specialized subject area, referral history, and geography and hours of operation that accommodate the family’s needs. Consideration will also be given to preferences specified by the </w:t>
      </w:r>
      <w:r>
        <w:rPr>
          <w:rFonts w:ascii="Times New Roman" w:hAnsi="Times New Roman"/>
          <w:sz w:val="24"/>
          <w:szCs w:val="24"/>
        </w:rPr>
        <w:t>j</w:t>
      </w:r>
      <w:r w:rsidRPr="00BC0C1A">
        <w:rPr>
          <w:rFonts w:ascii="Times New Roman" w:hAnsi="Times New Roman"/>
          <w:sz w:val="24"/>
          <w:szCs w:val="24"/>
        </w:rPr>
        <w:t xml:space="preserve">udge, family, </w:t>
      </w:r>
      <w:r>
        <w:rPr>
          <w:rFonts w:ascii="Times New Roman" w:hAnsi="Times New Roman"/>
          <w:sz w:val="24"/>
          <w:szCs w:val="24"/>
        </w:rPr>
        <w:t>c</w:t>
      </w:r>
      <w:r w:rsidRPr="00BC0C1A">
        <w:rPr>
          <w:rFonts w:ascii="Times New Roman" w:hAnsi="Times New Roman"/>
          <w:sz w:val="24"/>
          <w:szCs w:val="24"/>
        </w:rPr>
        <w:t xml:space="preserve">aseworker, and/or </w:t>
      </w:r>
      <w:r>
        <w:rPr>
          <w:rFonts w:ascii="Times New Roman" w:hAnsi="Times New Roman"/>
          <w:sz w:val="24"/>
          <w:szCs w:val="24"/>
        </w:rPr>
        <w:t>p</w:t>
      </w:r>
      <w:r w:rsidRPr="00BC0C1A">
        <w:rPr>
          <w:rFonts w:ascii="Times New Roman" w:hAnsi="Times New Roman"/>
          <w:sz w:val="24"/>
          <w:szCs w:val="24"/>
        </w:rPr>
        <w:t xml:space="preserve">robation </w:t>
      </w:r>
      <w:r>
        <w:rPr>
          <w:rFonts w:ascii="Times New Roman" w:hAnsi="Times New Roman"/>
          <w:sz w:val="24"/>
          <w:szCs w:val="24"/>
        </w:rPr>
        <w:t>o</w:t>
      </w:r>
      <w:r w:rsidRPr="00BC0C1A">
        <w:rPr>
          <w:rFonts w:ascii="Times New Roman" w:hAnsi="Times New Roman"/>
          <w:sz w:val="24"/>
          <w:szCs w:val="24"/>
        </w:rPr>
        <w:t>fficer.</w:t>
      </w:r>
    </w:p>
    <w:p w14:paraId="766F8A51" w14:textId="77777777" w:rsidR="003150B2" w:rsidRDefault="003150B2" w:rsidP="003150B2">
      <w:pPr>
        <w:spacing w:after="0" w:line="240" w:lineRule="auto"/>
        <w:rPr>
          <w:rFonts w:ascii="Times New Roman" w:hAnsi="Times New Roman"/>
          <w:bCs/>
          <w:sz w:val="24"/>
          <w:szCs w:val="24"/>
        </w:rPr>
      </w:pPr>
    </w:p>
    <w:p w14:paraId="301A2D0E" w14:textId="77777777" w:rsidR="003150B2" w:rsidRPr="00043467" w:rsidRDefault="003150B2" w:rsidP="003150B2">
      <w:pPr>
        <w:spacing w:after="0" w:line="240" w:lineRule="auto"/>
        <w:rPr>
          <w:rFonts w:ascii="Times New Roman" w:hAnsi="Times New Roman"/>
          <w:bCs/>
          <w:sz w:val="24"/>
          <w:szCs w:val="24"/>
        </w:rPr>
      </w:pPr>
      <w:r w:rsidRPr="009B5059">
        <w:rPr>
          <w:rFonts w:ascii="Times New Roman" w:hAnsi="Times New Roman"/>
          <w:bCs/>
          <w:sz w:val="24"/>
          <w:szCs w:val="24"/>
        </w:rPr>
        <w:t xml:space="preserve">All Applicants must have experience billing insurance and other third-party billing. </w:t>
      </w:r>
      <w:r>
        <w:rPr>
          <w:rFonts w:ascii="Times New Roman" w:hAnsi="Times New Roman"/>
          <w:bCs/>
          <w:sz w:val="24"/>
          <w:szCs w:val="24"/>
        </w:rPr>
        <w:t xml:space="preserve">DHS is considered to be the payer of last resort, and Qualified Applicants must check any and all primary and secondary insurance billing eligibility for each evaluation completed prior to billing the County. Many Forensic Evaluations are billable to </w:t>
      </w:r>
      <w:r>
        <w:rPr>
          <w:rFonts w:ascii="Times New Roman" w:hAnsi="Times New Roman"/>
          <w:sz w:val="24"/>
          <w:szCs w:val="24"/>
        </w:rPr>
        <w:t>CCBH. Applicants must have</w:t>
      </w:r>
      <w:r w:rsidRPr="0018288D">
        <w:rPr>
          <w:rFonts w:ascii="Times New Roman" w:hAnsi="Times New Roman"/>
          <w:sz w:val="24"/>
          <w:szCs w:val="24"/>
        </w:rPr>
        <w:t xml:space="preserve"> existing valid contracts with </w:t>
      </w:r>
      <w:r>
        <w:rPr>
          <w:rFonts w:ascii="Times New Roman" w:hAnsi="Times New Roman"/>
          <w:sz w:val="24"/>
          <w:szCs w:val="24"/>
        </w:rPr>
        <w:t xml:space="preserve">CCBH or </w:t>
      </w:r>
      <w:r w:rsidRPr="0018288D">
        <w:rPr>
          <w:rFonts w:ascii="Times New Roman" w:hAnsi="Times New Roman"/>
          <w:sz w:val="24"/>
          <w:szCs w:val="24"/>
        </w:rPr>
        <w:t>be eligible to participate in the CCBH network by the time of the first referral</w:t>
      </w:r>
      <w:r>
        <w:rPr>
          <w:rFonts w:ascii="Times New Roman" w:hAnsi="Times New Roman"/>
          <w:sz w:val="24"/>
          <w:szCs w:val="24"/>
        </w:rPr>
        <w:t>.</w:t>
      </w:r>
    </w:p>
    <w:p w14:paraId="773F2DA7" w14:textId="77777777" w:rsidR="003150B2" w:rsidRDefault="003150B2" w:rsidP="003150B2">
      <w:pPr>
        <w:spacing w:after="0" w:line="240" w:lineRule="auto"/>
        <w:rPr>
          <w:rFonts w:ascii="Times New Roman" w:hAnsi="Times New Roman"/>
          <w:bCs/>
          <w:sz w:val="24"/>
          <w:szCs w:val="24"/>
        </w:rPr>
      </w:pPr>
    </w:p>
    <w:p w14:paraId="4DC74904" w14:textId="3CB7A2E8" w:rsidR="003150B2" w:rsidRPr="009C093D" w:rsidRDefault="003150B2" w:rsidP="003150B2">
      <w:pPr>
        <w:spacing w:after="0" w:line="240" w:lineRule="auto"/>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Pr="009C093D">
        <w:rPr>
          <w:rFonts w:ascii="Times New Roman" w:hAnsi="Times New Roman"/>
          <w:b/>
          <w:sz w:val="24"/>
          <w:szCs w:val="24"/>
        </w:rPr>
        <w:t>Testimony</w:t>
      </w:r>
    </w:p>
    <w:p w14:paraId="71490746" w14:textId="77777777" w:rsidR="003150B2" w:rsidRDefault="003150B2" w:rsidP="003150B2">
      <w:pPr>
        <w:spacing w:after="0" w:line="240" w:lineRule="auto"/>
        <w:rPr>
          <w:rFonts w:ascii="Times New Roman" w:hAnsi="Times New Roman"/>
          <w:bCs/>
          <w:sz w:val="24"/>
          <w:szCs w:val="24"/>
        </w:rPr>
      </w:pPr>
    </w:p>
    <w:p w14:paraId="19A90D0E" w14:textId="77777777" w:rsidR="003150B2" w:rsidRPr="009C093D" w:rsidRDefault="003150B2" w:rsidP="003150B2">
      <w:pPr>
        <w:spacing w:after="0" w:line="240" w:lineRule="auto"/>
        <w:rPr>
          <w:rFonts w:ascii="Times New Roman" w:hAnsi="Times New Roman"/>
          <w:bCs/>
          <w:sz w:val="24"/>
          <w:szCs w:val="24"/>
        </w:rPr>
      </w:pPr>
      <w:r w:rsidRPr="009C093D">
        <w:rPr>
          <w:rFonts w:ascii="Times New Roman" w:hAnsi="Times New Roman"/>
          <w:bCs/>
          <w:sz w:val="24"/>
          <w:szCs w:val="24"/>
        </w:rPr>
        <w:t xml:space="preserve">Qualified Applicants must be available to testify in Court, as needed, as the Court’s witness. The Court and/or another party may contact the Qualified Applicant in advance to prepare for testimony. In </w:t>
      </w:r>
      <w:r>
        <w:rPr>
          <w:rFonts w:ascii="Times New Roman" w:hAnsi="Times New Roman"/>
          <w:bCs/>
          <w:sz w:val="24"/>
          <w:szCs w:val="24"/>
        </w:rPr>
        <w:t>many</w:t>
      </w:r>
      <w:r w:rsidRPr="009C093D">
        <w:rPr>
          <w:rFonts w:ascii="Times New Roman" w:hAnsi="Times New Roman"/>
          <w:bCs/>
          <w:sz w:val="24"/>
          <w:szCs w:val="24"/>
        </w:rPr>
        <w:t xml:space="preserve"> cases, the Qualified Applicant may testify by telephone; however, the Qualified Applicant also may have to appear in Court. It is also possible that the Court may decide to admit the Qualified Applicant’s </w:t>
      </w:r>
      <w:r>
        <w:rPr>
          <w:rFonts w:ascii="Times New Roman" w:hAnsi="Times New Roman"/>
          <w:bCs/>
          <w:sz w:val="24"/>
          <w:szCs w:val="24"/>
        </w:rPr>
        <w:t>R</w:t>
      </w:r>
      <w:r w:rsidRPr="009C093D">
        <w:rPr>
          <w:rFonts w:ascii="Times New Roman" w:hAnsi="Times New Roman"/>
          <w:bCs/>
          <w:sz w:val="24"/>
          <w:szCs w:val="24"/>
        </w:rPr>
        <w:t xml:space="preserve">eport into evidence without the Qualified Applicant’s testimony, provided that the </w:t>
      </w:r>
      <w:r>
        <w:rPr>
          <w:rFonts w:ascii="Times New Roman" w:hAnsi="Times New Roman"/>
          <w:bCs/>
          <w:sz w:val="24"/>
          <w:szCs w:val="24"/>
        </w:rPr>
        <w:t>R</w:t>
      </w:r>
      <w:r w:rsidRPr="009C093D">
        <w:rPr>
          <w:rFonts w:ascii="Times New Roman" w:hAnsi="Times New Roman"/>
          <w:bCs/>
          <w:sz w:val="24"/>
          <w:szCs w:val="24"/>
        </w:rPr>
        <w:t xml:space="preserve">eport was delivered in a timely way to all appropriate </w:t>
      </w:r>
      <w:r>
        <w:rPr>
          <w:rFonts w:ascii="Times New Roman" w:hAnsi="Times New Roman"/>
          <w:bCs/>
          <w:sz w:val="24"/>
          <w:szCs w:val="24"/>
        </w:rPr>
        <w:t>parties</w:t>
      </w:r>
      <w:r w:rsidRPr="009C093D">
        <w:rPr>
          <w:rFonts w:ascii="Times New Roman" w:hAnsi="Times New Roman"/>
          <w:bCs/>
          <w:sz w:val="24"/>
          <w:szCs w:val="24"/>
        </w:rPr>
        <w:t xml:space="preserve"> and that no one objects. </w:t>
      </w:r>
    </w:p>
    <w:p w14:paraId="1E7D6D1A" w14:textId="77777777" w:rsidR="00495BCA" w:rsidRDefault="00495BCA" w:rsidP="00495BCA">
      <w:pPr>
        <w:spacing w:after="0" w:line="240" w:lineRule="auto"/>
        <w:rPr>
          <w:rFonts w:ascii="Times New Roman" w:hAnsi="Times New Roman" w:cs="Times New Roman"/>
          <w:b/>
          <w:sz w:val="40"/>
          <w:szCs w:val="40"/>
        </w:rPr>
      </w:pPr>
    </w:p>
    <w:p w14:paraId="4CCF3A50" w14:textId="2C56FA23" w:rsidR="00495BCA" w:rsidRPr="00274399" w:rsidRDefault="00495BCA" w:rsidP="00274399">
      <w:pPr>
        <w:pStyle w:val="Heading1"/>
        <w:rPr>
          <w:rFonts w:ascii="Times New Roman" w:hAnsi="Times New Roman" w:cs="Times New Roman"/>
          <w:b/>
          <w:bCs/>
          <w:color w:val="auto"/>
          <w:sz w:val="40"/>
          <w:szCs w:val="40"/>
        </w:rPr>
      </w:pPr>
      <w:bookmarkStart w:id="5" w:name="_Toc197424561"/>
      <w:bookmarkStart w:id="6" w:name="_Hlk140069872"/>
      <w:r w:rsidRPr="00274399">
        <w:rPr>
          <w:rFonts w:ascii="Times New Roman" w:hAnsi="Times New Roman" w:cs="Times New Roman"/>
          <w:b/>
          <w:bCs/>
          <w:color w:val="auto"/>
          <w:sz w:val="40"/>
          <w:szCs w:val="40"/>
        </w:rPr>
        <w:t xml:space="preserve">Section 3: </w:t>
      </w:r>
      <w:r w:rsidR="005F4C8B" w:rsidRPr="00274399">
        <w:rPr>
          <w:rFonts w:ascii="Times New Roman" w:hAnsi="Times New Roman" w:cs="Times New Roman"/>
          <w:b/>
          <w:bCs/>
          <w:color w:val="auto"/>
          <w:sz w:val="40"/>
          <w:szCs w:val="40"/>
        </w:rPr>
        <w:t>Application</w:t>
      </w:r>
      <w:r w:rsidRPr="00274399">
        <w:rPr>
          <w:rFonts w:ascii="Times New Roman" w:hAnsi="Times New Roman" w:cs="Times New Roman"/>
          <w:b/>
          <w:bCs/>
          <w:color w:val="auto"/>
          <w:sz w:val="40"/>
          <w:szCs w:val="40"/>
        </w:rPr>
        <w:t xml:space="preserve"> Requirements and Evaluation Criteria</w:t>
      </w:r>
      <w:bookmarkEnd w:id="5"/>
      <w:r w:rsidRPr="00274399">
        <w:rPr>
          <w:rFonts w:ascii="Times New Roman" w:hAnsi="Times New Roman" w:cs="Times New Roman"/>
          <w:b/>
          <w:bCs/>
          <w:color w:val="auto"/>
          <w:sz w:val="40"/>
          <w:szCs w:val="40"/>
        </w:rPr>
        <w:t xml:space="preserve"> </w:t>
      </w:r>
    </w:p>
    <w:bookmarkEnd w:id="6"/>
    <w:p w14:paraId="44FCEDEC" w14:textId="77777777" w:rsidR="00495BCA" w:rsidRPr="003150B2" w:rsidRDefault="00495BCA" w:rsidP="00495BCA">
      <w:pPr>
        <w:spacing w:after="0" w:line="240" w:lineRule="auto"/>
        <w:rPr>
          <w:rFonts w:ascii="Times New Roman" w:hAnsi="Times New Roman" w:cs="Times New Roman"/>
          <w:b/>
          <w:sz w:val="24"/>
          <w:szCs w:val="24"/>
        </w:rPr>
      </w:pPr>
    </w:p>
    <w:p w14:paraId="351DEFE3" w14:textId="2F2F4667" w:rsidR="003150B2" w:rsidRDefault="003150B2" w:rsidP="003150B2">
      <w:pPr>
        <w:spacing w:after="0" w:line="240" w:lineRule="auto"/>
        <w:rPr>
          <w:rFonts w:ascii="Times New Roman" w:hAnsi="Times New Roman"/>
          <w:sz w:val="24"/>
          <w:szCs w:val="24"/>
        </w:rPr>
      </w:pPr>
      <w:r>
        <w:rPr>
          <w:rFonts w:ascii="Times New Roman" w:hAnsi="Times New Roman"/>
          <w:sz w:val="24"/>
          <w:szCs w:val="24"/>
        </w:rPr>
        <w:t>Application</w:t>
      </w:r>
      <w:r w:rsidRPr="008B71D5">
        <w:rPr>
          <w:rFonts w:ascii="Times New Roman" w:hAnsi="Times New Roman"/>
          <w:sz w:val="24"/>
          <w:szCs w:val="24"/>
        </w:rPr>
        <w:t xml:space="preserve">s </w:t>
      </w:r>
      <w:r>
        <w:rPr>
          <w:rFonts w:ascii="Times New Roman" w:hAnsi="Times New Roman"/>
          <w:sz w:val="24"/>
          <w:szCs w:val="24"/>
        </w:rPr>
        <w:t>will be</w:t>
      </w:r>
      <w:r w:rsidRPr="008B71D5">
        <w:rPr>
          <w:rFonts w:ascii="Times New Roman" w:hAnsi="Times New Roman"/>
          <w:sz w:val="24"/>
          <w:szCs w:val="24"/>
        </w:rPr>
        <w:t xml:space="preserve"> evaluated based upon the evaluation criteria described in detail below. </w:t>
      </w:r>
      <w:r>
        <w:rPr>
          <w:rFonts w:ascii="Times New Roman" w:hAnsi="Times New Roman"/>
          <w:sz w:val="24"/>
          <w:szCs w:val="24"/>
        </w:rPr>
        <w:t>Applicant</w:t>
      </w:r>
      <w:r w:rsidRPr="008B71D5">
        <w:rPr>
          <w:rFonts w:ascii="Times New Roman" w:hAnsi="Times New Roman"/>
          <w:sz w:val="24"/>
          <w:szCs w:val="24"/>
        </w:rPr>
        <w:t xml:space="preserve">s must address their qualifications in their </w:t>
      </w:r>
      <w:r>
        <w:rPr>
          <w:rFonts w:ascii="Times New Roman" w:hAnsi="Times New Roman"/>
          <w:sz w:val="24"/>
          <w:szCs w:val="24"/>
        </w:rPr>
        <w:t>Application</w:t>
      </w:r>
      <w:r w:rsidRPr="008B71D5">
        <w:rPr>
          <w:rFonts w:ascii="Times New Roman" w:hAnsi="Times New Roman"/>
          <w:sz w:val="24"/>
          <w:szCs w:val="24"/>
        </w:rPr>
        <w:t xml:space="preserve"> by responding to the specifically-requested items or questions in the Response Form. </w:t>
      </w:r>
      <w:r>
        <w:rPr>
          <w:rFonts w:ascii="Times New Roman" w:hAnsi="Times New Roman"/>
          <w:sz w:val="24"/>
          <w:szCs w:val="24"/>
        </w:rPr>
        <w:t>Applicant</w:t>
      </w:r>
      <w:r w:rsidRPr="008B71D5">
        <w:rPr>
          <w:rFonts w:ascii="Times New Roman" w:hAnsi="Times New Roman"/>
          <w:sz w:val="24"/>
          <w:szCs w:val="24"/>
        </w:rPr>
        <w:t xml:space="preserve">s should download and type their responses directly into the Response Form available on the Active Solicitations webpage at </w:t>
      </w:r>
      <w:hyperlink r:id="rId19" w:history="1">
        <w:r w:rsidR="008D0D80">
          <w:rPr>
            <w:rStyle w:val="Hyperlink"/>
            <w:rFonts w:ascii="Times New Roman" w:hAnsi="Times New Roman"/>
            <w:sz w:val="24"/>
            <w:szCs w:val="24"/>
          </w:rPr>
          <w:t>https://solicitations.alleghenycounty.us/</w:t>
        </w:r>
      </w:hyperlink>
      <w:r w:rsidRPr="008B71D5">
        <w:rPr>
          <w:rFonts w:ascii="Times New Roman" w:hAnsi="Times New Roman"/>
          <w:sz w:val="24"/>
          <w:szCs w:val="24"/>
        </w:rPr>
        <w:t xml:space="preserve">. </w:t>
      </w:r>
    </w:p>
    <w:p w14:paraId="5888B13A" w14:textId="77777777" w:rsidR="003150B2" w:rsidRDefault="003150B2" w:rsidP="003150B2">
      <w:pPr>
        <w:spacing w:after="0" w:line="240" w:lineRule="auto"/>
        <w:rPr>
          <w:rFonts w:ascii="Times New Roman" w:hAnsi="Times New Roman"/>
          <w:sz w:val="24"/>
          <w:szCs w:val="24"/>
        </w:rPr>
      </w:pPr>
    </w:p>
    <w:p w14:paraId="3987D1D2" w14:textId="38EE9260" w:rsidR="0063537B" w:rsidRDefault="003150B2" w:rsidP="003150B2">
      <w:pPr>
        <w:spacing w:after="0" w:line="240" w:lineRule="auto"/>
        <w:rPr>
          <w:rFonts w:ascii="Times New Roman" w:hAnsi="Times New Roman"/>
          <w:b/>
          <w:bCs/>
          <w:sz w:val="24"/>
          <w:szCs w:val="24"/>
        </w:rPr>
      </w:pPr>
      <w:bookmarkStart w:id="7" w:name="_Hlk140069826"/>
      <w:r w:rsidRPr="007C3C66">
        <w:rPr>
          <w:rFonts w:ascii="Times New Roman" w:hAnsi="Times New Roman"/>
          <w:sz w:val="24"/>
          <w:szCs w:val="24"/>
        </w:rPr>
        <w:t>Each</w:t>
      </w:r>
      <w:r>
        <w:rPr>
          <w:rFonts w:ascii="Times New Roman" w:hAnsi="Times New Roman"/>
          <w:sz w:val="24"/>
          <w:szCs w:val="24"/>
        </w:rPr>
        <w:t xml:space="preserve"> case</w:t>
      </w:r>
      <w:r w:rsidRPr="007C3C66">
        <w:rPr>
          <w:rFonts w:ascii="Times New Roman" w:hAnsi="Times New Roman"/>
          <w:sz w:val="24"/>
          <w:szCs w:val="24"/>
        </w:rPr>
        <w:t xml:space="preserve"> </w:t>
      </w:r>
      <w:r>
        <w:rPr>
          <w:rFonts w:ascii="Times New Roman" w:hAnsi="Times New Roman"/>
          <w:sz w:val="24"/>
          <w:szCs w:val="24"/>
        </w:rPr>
        <w:t>area</w:t>
      </w:r>
      <w:r w:rsidRPr="007C3C66">
        <w:rPr>
          <w:rFonts w:ascii="Times New Roman" w:hAnsi="Times New Roman"/>
          <w:sz w:val="24"/>
          <w:szCs w:val="24"/>
        </w:rPr>
        <w:t xml:space="preserve"> will be evaluated and scored separately</w:t>
      </w:r>
      <w:r>
        <w:rPr>
          <w:rFonts w:ascii="Times New Roman" w:hAnsi="Times New Roman"/>
          <w:sz w:val="24"/>
          <w:szCs w:val="24"/>
        </w:rPr>
        <w:t>. To achieve a total score for each case area, an Applicant’s score from the Applicant Experience section will be added to their score from a case section</w:t>
      </w:r>
      <w:r w:rsidRPr="007C3C66">
        <w:rPr>
          <w:rFonts w:ascii="Times New Roman" w:hAnsi="Times New Roman"/>
          <w:sz w:val="24"/>
          <w:szCs w:val="24"/>
        </w:rPr>
        <w:t xml:space="preserve">. </w:t>
      </w:r>
      <w:r>
        <w:rPr>
          <w:rFonts w:ascii="Times New Roman" w:hAnsi="Times New Roman"/>
          <w:sz w:val="24"/>
          <w:szCs w:val="24"/>
        </w:rPr>
        <w:t xml:space="preserve">The maximum score a Dependency Cases application can receive is </w:t>
      </w:r>
      <w:r w:rsidR="00286509">
        <w:rPr>
          <w:rFonts w:ascii="Times New Roman" w:hAnsi="Times New Roman"/>
          <w:sz w:val="24"/>
          <w:szCs w:val="24"/>
        </w:rPr>
        <w:t xml:space="preserve">75 </w:t>
      </w:r>
      <w:r>
        <w:rPr>
          <w:rFonts w:ascii="Times New Roman" w:hAnsi="Times New Roman"/>
          <w:sz w:val="24"/>
          <w:szCs w:val="24"/>
        </w:rPr>
        <w:t xml:space="preserve">points; the maximum score a Delinquency Cases application can receive is </w:t>
      </w:r>
      <w:r w:rsidR="00286509">
        <w:rPr>
          <w:rFonts w:ascii="Times New Roman" w:hAnsi="Times New Roman"/>
          <w:sz w:val="24"/>
          <w:szCs w:val="24"/>
        </w:rPr>
        <w:t xml:space="preserve">65 </w:t>
      </w:r>
      <w:r>
        <w:rPr>
          <w:rFonts w:ascii="Times New Roman" w:hAnsi="Times New Roman"/>
          <w:sz w:val="24"/>
          <w:szCs w:val="24"/>
        </w:rPr>
        <w:t xml:space="preserve">points; and the maximum score a Custody Cases application can receive is </w:t>
      </w:r>
      <w:r w:rsidR="00286509">
        <w:rPr>
          <w:rFonts w:ascii="Times New Roman" w:hAnsi="Times New Roman"/>
          <w:sz w:val="24"/>
          <w:szCs w:val="24"/>
        </w:rPr>
        <w:t xml:space="preserve">70 </w:t>
      </w:r>
      <w:r>
        <w:rPr>
          <w:rFonts w:ascii="Times New Roman" w:hAnsi="Times New Roman"/>
          <w:sz w:val="24"/>
          <w:szCs w:val="24"/>
        </w:rPr>
        <w:t xml:space="preserve">points. The Group Practice section is scored on its own and the maximum score that it can receive is 15 points. </w:t>
      </w:r>
      <w:r w:rsidRPr="005463E0">
        <w:rPr>
          <w:rFonts w:ascii="Times New Roman" w:hAnsi="Times New Roman"/>
          <w:sz w:val="24"/>
          <w:szCs w:val="24"/>
        </w:rPr>
        <w:t xml:space="preserve">Applications from </w:t>
      </w:r>
      <w:bookmarkStart w:id="8" w:name="_Hlk43382503"/>
      <w:r>
        <w:rPr>
          <w:rFonts w:ascii="Times New Roman" w:hAnsi="Times New Roman"/>
          <w:sz w:val="24"/>
          <w:szCs w:val="24"/>
        </w:rPr>
        <w:t>Group Practices</w:t>
      </w:r>
      <w:r w:rsidRPr="005463E0">
        <w:rPr>
          <w:rFonts w:ascii="Times New Roman" w:hAnsi="Times New Roman"/>
          <w:sz w:val="24"/>
          <w:szCs w:val="24"/>
        </w:rPr>
        <w:t xml:space="preserve"> should expressly indicate the expertise of the practice as a whole, but may </w:t>
      </w:r>
      <w:r>
        <w:rPr>
          <w:rFonts w:ascii="Times New Roman" w:hAnsi="Times New Roman"/>
          <w:sz w:val="24"/>
          <w:szCs w:val="24"/>
        </w:rPr>
        <w:t>highlight</w:t>
      </w:r>
      <w:r w:rsidRPr="005463E0">
        <w:rPr>
          <w:rFonts w:ascii="Times New Roman" w:hAnsi="Times New Roman"/>
          <w:sz w:val="24"/>
          <w:szCs w:val="24"/>
        </w:rPr>
        <w:t xml:space="preserve"> the particular expertise held by one or more of the </w:t>
      </w:r>
      <w:r w:rsidRPr="005F3769">
        <w:rPr>
          <w:rFonts w:ascii="Times New Roman" w:hAnsi="Times New Roman"/>
          <w:bCs/>
          <w:sz w:val="24"/>
          <w:szCs w:val="24"/>
        </w:rPr>
        <w:t>practitioners</w:t>
      </w:r>
      <w:r w:rsidRPr="005463E0">
        <w:rPr>
          <w:rFonts w:ascii="Times New Roman" w:hAnsi="Times New Roman"/>
          <w:sz w:val="24"/>
          <w:szCs w:val="24"/>
        </w:rPr>
        <w:t>.</w:t>
      </w:r>
      <w:r>
        <w:rPr>
          <w:rFonts w:ascii="Times New Roman" w:hAnsi="Times New Roman"/>
          <w:sz w:val="24"/>
          <w:szCs w:val="24"/>
        </w:rPr>
        <w:t xml:space="preserve"> </w:t>
      </w:r>
      <w:bookmarkEnd w:id="8"/>
      <w:r w:rsidRPr="007C3C66">
        <w:rPr>
          <w:rFonts w:ascii="Times New Roman" w:hAnsi="Times New Roman"/>
          <w:sz w:val="24"/>
          <w:szCs w:val="24"/>
        </w:rPr>
        <w:t xml:space="preserve">Please refer to the Response Form for further detail on scoring. </w:t>
      </w:r>
      <w:bookmarkEnd w:id="7"/>
    </w:p>
    <w:p w14:paraId="3063B272" w14:textId="77777777" w:rsidR="00215BFA" w:rsidRDefault="00215BFA" w:rsidP="003150B2">
      <w:pPr>
        <w:spacing w:after="0" w:line="240" w:lineRule="auto"/>
        <w:rPr>
          <w:rFonts w:ascii="Times New Roman" w:hAnsi="Times New Roman"/>
          <w:b/>
          <w:bCs/>
          <w:sz w:val="24"/>
          <w:szCs w:val="24"/>
        </w:rPr>
      </w:pPr>
    </w:p>
    <w:p w14:paraId="235B51EC" w14:textId="272A3CEE" w:rsidR="003150B2" w:rsidRPr="005463E0" w:rsidRDefault="003150B2" w:rsidP="003150B2">
      <w:pPr>
        <w:spacing w:after="0" w:line="240" w:lineRule="auto"/>
        <w:rPr>
          <w:rFonts w:ascii="Times New Roman" w:hAnsi="Times New Roman"/>
          <w:b/>
          <w:bCs/>
          <w:sz w:val="24"/>
          <w:szCs w:val="24"/>
        </w:rPr>
      </w:pPr>
      <w:r w:rsidRPr="005463E0">
        <w:rPr>
          <w:rFonts w:ascii="Times New Roman" w:hAnsi="Times New Roman"/>
          <w:b/>
          <w:bCs/>
          <w:sz w:val="24"/>
          <w:szCs w:val="24"/>
        </w:rPr>
        <w:t>Applicant</w:t>
      </w:r>
      <w:r>
        <w:rPr>
          <w:rFonts w:ascii="Times New Roman" w:hAnsi="Times New Roman"/>
          <w:b/>
          <w:bCs/>
          <w:sz w:val="24"/>
          <w:szCs w:val="24"/>
        </w:rPr>
        <w:t xml:space="preserve"> Experience</w:t>
      </w:r>
      <w:r w:rsidRPr="005463E0">
        <w:rPr>
          <w:rFonts w:ascii="Times New Roman" w:hAnsi="Times New Roman"/>
          <w:b/>
          <w:bCs/>
          <w:sz w:val="24"/>
          <w:szCs w:val="24"/>
        </w:rPr>
        <w:t xml:space="preserve"> (3</w:t>
      </w:r>
      <w:r w:rsidR="00286509">
        <w:rPr>
          <w:rFonts w:ascii="Times New Roman" w:hAnsi="Times New Roman"/>
          <w:b/>
          <w:bCs/>
          <w:sz w:val="24"/>
          <w:szCs w:val="24"/>
        </w:rPr>
        <w:t>0</w:t>
      </w:r>
      <w:r w:rsidRPr="005463E0">
        <w:rPr>
          <w:rFonts w:ascii="Times New Roman" w:hAnsi="Times New Roman"/>
          <w:b/>
          <w:bCs/>
          <w:sz w:val="24"/>
          <w:szCs w:val="24"/>
        </w:rPr>
        <w:t xml:space="preserve"> points</w:t>
      </w:r>
      <w:r w:rsidR="0095382D">
        <w:rPr>
          <w:rFonts w:ascii="Times New Roman" w:hAnsi="Times New Roman"/>
          <w:b/>
          <w:bCs/>
          <w:sz w:val="24"/>
          <w:szCs w:val="24"/>
        </w:rPr>
        <w:t xml:space="preserve"> possible</w:t>
      </w:r>
      <w:r w:rsidRPr="005463E0">
        <w:rPr>
          <w:rFonts w:ascii="Times New Roman" w:hAnsi="Times New Roman"/>
          <w:b/>
          <w:bCs/>
          <w:sz w:val="24"/>
          <w:szCs w:val="24"/>
        </w:rPr>
        <w:t>)</w:t>
      </w:r>
    </w:p>
    <w:p w14:paraId="01629A03" w14:textId="77777777" w:rsidR="003150B2" w:rsidRDefault="003150B2" w:rsidP="003150B2">
      <w:pPr>
        <w:spacing w:after="0" w:line="240" w:lineRule="auto"/>
        <w:rPr>
          <w:rFonts w:ascii="Times New Roman" w:hAnsi="Times New Roman"/>
          <w:sz w:val="24"/>
          <w:szCs w:val="24"/>
        </w:rPr>
      </w:pPr>
    </w:p>
    <w:p w14:paraId="559C3E9B" w14:textId="0479AFB6" w:rsidR="00286509" w:rsidRPr="00286509" w:rsidRDefault="00286509" w:rsidP="00286509">
      <w:pPr>
        <w:pStyle w:val="ListParagraph"/>
        <w:numPr>
          <w:ilvl w:val="0"/>
          <w:numId w:val="37"/>
        </w:numPr>
        <w:rPr>
          <w:rFonts w:ascii="Times New Roman" w:hAnsi="Times New Roman"/>
          <w:sz w:val="24"/>
          <w:szCs w:val="24"/>
        </w:rPr>
      </w:pPr>
      <w:r w:rsidRPr="00286509">
        <w:rPr>
          <w:rFonts w:ascii="Times New Roman" w:hAnsi="Times New Roman"/>
          <w:sz w:val="24"/>
          <w:szCs w:val="24"/>
        </w:rPr>
        <w:t>Provided documents demonstrate: appropriate education and background for a Forensic Evaluator; licensed and enrolled/credentialed in good standing with the Pennsylvania Department of Human Services Medical Assistance Program; maintained Act 33/34 clearances; and appropriate levels of malpractice and liability insurance (a Group Practice’s documents must cover all affiliated personnel) (</w:t>
      </w:r>
      <w:r>
        <w:rPr>
          <w:rFonts w:ascii="Times New Roman" w:hAnsi="Times New Roman"/>
          <w:sz w:val="24"/>
          <w:szCs w:val="24"/>
        </w:rPr>
        <w:t>Pass/Fail</w:t>
      </w:r>
      <w:r w:rsidRPr="00286509">
        <w:rPr>
          <w:rFonts w:ascii="Times New Roman" w:hAnsi="Times New Roman"/>
          <w:sz w:val="24"/>
          <w:szCs w:val="24"/>
        </w:rPr>
        <w:t>)</w:t>
      </w:r>
    </w:p>
    <w:p w14:paraId="3EBB1F4F" w14:textId="401F034E"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Understanding of the role of a Forensic Evaluator (5 points)</w:t>
      </w:r>
    </w:p>
    <w:p w14:paraId="25CE2959" w14:textId="77777777"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Have </w:t>
      </w:r>
      <w:r w:rsidRPr="0018288D">
        <w:rPr>
          <w:rFonts w:ascii="Times New Roman" w:hAnsi="Times New Roman"/>
          <w:sz w:val="24"/>
          <w:szCs w:val="24"/>
        </w:rPr>
        <w:t>existing valid contracts with CCBH or be eligible to participate in the CCBH network by the time of the first referral (5 points)</w:t>
      </w:r>
    </w:p>
    <w:p w14:paraId="7114FCE4" w14:textId="77777777"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Kno</w:t>
      </w:r>
      <w:r w:rsidRPr="0018288D">
        <w:rPr>
          <w:rFonts w:ascii="Times New Roman" w:hAnsi="Times New Roman"/>
          <w:sz w:val="24"/>
          <w:szCs w:val="24"/>
        </w:rPr>
        <w:t>wledge of and adhere</w:t>
      </w:r>
      <w:r>
        <w:rPr>
          <w:rFonts w:ascii="Times New Roman" w:hAnsi="Times New Roman"/>
          <w:sz w:val="24"/>
          <w:szCs w:val="24"/>
        </w:rPr>
        <w:t xml:space="preserve">nce </w:t>
      </w:r>
      <w:r w:rsidRPr="0018288D">
        <w:rPr>
          <w:rFonts w:ascii="Times New Roman" w:hAnsi="Times New Roman"/>
          <w:sz w:val="24"/>
          <w:szCs w:val="24"/>
        </w:rPr>
        <w:t>to the relevant ethical standards, princip</w:t>
      </w:r>
      <w:r>
        <w:rPr>
          <w:rFonts w:ascii="Times New Roman" w:hAnsi="Times New Roman"/>
          <w:sz w:val="24"/>
          <w:szCs w:val="24"/>
        </w:rPr>
        <w:t>les</w:t>
      </w:r>
      <w:r w:rsidRPr="0018288D">
        <w:rPr>
          <w:rFonts w:ascii="Times New Roman" w:hAnsi="Times New Roman"/>
          <w:sz w:val="24"/>
          <w:szCs w:val="24"/>
        </w:rPr>
        <w:t xml:space="preserve"> and codes of conduct for the professional discipline (e.g., psychology, psychiatry, social work)</w:t>
      </w:r>
      <w:r>
        <w:rPr>
          <w:rFonts w:ascii="Times New Roman" w:hAnsi="Times New Roman"/>
          <w:sz w:val="24"/>
          <w:szCs w:val="24"/>
        </w:rPr>
        <w:t>,</w:t>
      </w:r>
      <w:r w:rsidRPr="0018288D">
        <w:rPr>
          <w:rFonts w:ascii="Times New Roman" w:hAnsi="Times New Roman"/>
          <w:sz w:val="24"/>
          <w:szCs w:val="24"/>
        </w:rPr>
        <w:t xml:space="preserve"> and </w:t>
      </w:r>
      <w:r>
        <w:rPr>
          <w:rFonts w:ascii="Times New Roman" w:hAnsi="Times New Roman"/>
          <w:sz w:val="24"/>
          <w:szCs w:val="24"/>
        </w:rPr>
        <w:t xml:space="preserve">no </w:t>
      </w:r>
      <w:r w:rsidRPr="0018288D">
        <w:rPr>
          <w:rFonts w:ascii="Times New Roman" w:hAnsi="Times New Roman"/>
          <w:bCs/>
          <w:sz w:val="24"/>
          <w:szCs w:val="24"/>
        </w:rPr>
        <w:t xml:space="preserve">history of ethical violations or civil and/or criminal actions taken against the Applicant’s license </w:t>
      </w:r>
      <w:r w:rsidRPr="0018288D">
        <w:rPr>
          <w:rFonts w:ascii="Times New Roman" w:hAnsi="Times New Roman"/>
          <w:sz w:val="24"/>
          <w:szCs w:val="24"/>
        </w:rPr>
        <w:t>(5 points)</w:t>
      </w:r>
    </w:p>
    <w:p w14:paraId="4D36B48F" w14:textId="77777777"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C</w:t>
      </w:r>
      <w:r w:rsidRPr="0018288D">
        <w:rPr>
          <w:rFonts w:ascii="Times New Roman" w:hAnsi="Times New Roman"/>
          <w:sz w:val="24"/>
          <w:szCs w:val="24"/>
        </w:rPr>
        <w:t xml:space="preserve">ultural competence and the ability to assess, evaluate and make treatment recommendations for people of diverse racial, ethnic, cultural, sexual orientation, gender identity and expression, religious, and socio-economic backgrounds and </w:t>
      </w:r>
      <w:r>
        <w:rPr>
          <w:rFonts w:ascii="Times New Roman" w:hAnsi="Times New Roman"/>
          <w:sz w:val="24"/>
          <w:szCs w:val="24"/>
        </w:rPr>
        <w:t xml:space="preserve">ability to </w:t>
      </w:r>
      <w:r w:rsidRPr="0018288D">
        <w:rPr>
          <w:rFonts w:ascii="Times New Roman" w:hAnsi="Times New Roman"/>
          <w:sz w:val="24"/>
          <w:szCs w:val="24"/>
        </w:rPr>
        <w:t>recognize the particular challenges and contributing difficulties that an individual or family may face as a result (5 points)</w:t>
      </w:r>
    </w:p>
    <w:p w14:paraId="46B9A3FF" w14:textId="42B7294B"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bCs/>
          <w:sz w:val="24"/>
          <w:szCs w:val="24"/>
        </w:rPr>
        <w:t>T</w:t>
      </w:r>
      <w:r w:rsidRPr="0018288D">
        <w:rPr>
          <w:rFonts w:ascii="Times New Roman" w:hAnsi="Times New Roman"/>
          <w:bCs/>
          <w:sz w:val="24"/>
          <w:szCs w:val="24"/>
        </w:rPr>
        <w:t xml:space="preserve">raining and experience in a specialized subject area such as </w:t>
      </w:r>
      <w:r w:rsidRPr="0018288D">
        <w:rPr>
          <w:rFonts w:ascii="Times New Roman" w:hAnsi="Times New Roman"/>
          <w:sz w:val="24"/>
          <w:szCs w:val="24"/>
        </w:rPr>
        <w:t>knowledge of LGBTQ</w:t>
      </w:r>
      <w:r w:rsidR="000A13FE">
        <w:rPr>
          <w:rFonts w:ascii="Times New Roman" w:hAnsi="Times New Roman"/>
          <w:sz w:val="24"/>
          <w:szCs w:val="24"/>
        </w:rPr>
        <w:t>IA+</w:t>
      </w:r>
      <w:r w:rsidRPr="0018288D">
        <w:rPr>
          <w:rFonts w:ascii="Times New Roman" w:hAnsi="Times New Roman"/>
          <w:sz w:val="24"/>
          <w:szCs w:val="24"/>
        </w:rPr>
        <w:t xml:space="preserve"> issues, domestic violence, sexual abuse and substance use (5 points)</w:t>
      </w:r>
    </w:p>
    <w:p w14:paraId="5AD54381" w14:textId="77777777" w:rsidR="003150B2" w:rsidRDefault="003150B2" w:rsidP="003150B2">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Ability to conduct </w:t>
      </w:r>
      <w:r w:rsidRPr="0018288D">
        <w:rPr>
          <w:rFonts w:ascii="Times New Roman" w:hAnsi="Times New Roman"/>
          <w:sz w:val="24"/>
          <w:szCs w:val="24"/>
        </w:rPr>
        <w:t xml:space="preserve">evaluations in an office location that is accessible to public transportation or be willing to conduct evaluations in a designated safe, confidential and neutral site, if appropriate, and have flexibility to provide </w:t>
      </w:r>
      <w:r w:rsidRPr="0018288D">
        <w:rPr>
          <w:rFonts w:ascii="Times New Roman" w:hAnsi="Times New Roman"/>
          <w:bCs/>
          <w:sz w:val="24"/>
          <w:szCs w:val="24"/>
        </w:rPr>
        <w:t xml:space="preserve">some night and/or weekend hours </w:t>
      </w:r>
      <w:r w:rsidRPr="0018288D">
        <w:rPr>
          <w:rFonts w:ascii="Times New Roman" w:hAnsi="Times New Roman"/>
          <w:sz w:val="24"/>
          <w:szCs w:val="24"/>
        </w:rPr>
        <w:t>(5 points)</w:t>
      </w:r>
    </w:p>
    <w:p w14:paraId="428B8BD9" w14:textId="77777777" w:rsidR="003150B2" w:rsidRDefault="003150B2" w:rsidP="003150B2">
      <w:pPr>
        <w:spacing w:after="0" w:line="240" w:lineRule="auto"/>
        <w:rPr>
          <w:rFonts w:ascii="Times New Roman" w:hAnsi="Times New Roman"/>
          <w:sz w:val="24"/>
          <w:szCs w:val="24"/>
        </w:rPr>
      </w:pPr>
    </w:p>
    <w:p w14:paraId="7E80D174" w14:textId="7B307C70" w:rsidR="003150B2" w:rsidRDefault="003150B2" w:rsidP="003150B2">
      <w:pPr>
        <w:spacing w:after="0" w:line="240" w:lineRule="auto"/>
        <w:rPr>
          <w:rFonts w:ascii="Times New Roman" w:hAnsi="Times New Roman"/>
          <w:b/>
          <w:bCs/>
          <w:sz w:val="24"/>
          <w:szCs w:val="24"/>
        </w:rPr>
      </w:pPr>
      <w:r>
        <w:rPr>
          <w:rFonts w:ascii="Times New Roman" w:hAnsi="Times New Roman"/>
          <w:b/>
          <w:bCs/>
          <w:sz w:val="24"/>
          <w:szCs w:val="24"/>
        </w:rPr>
        <w:t>Dependency Cases (</w:t>
      </w:r>
      <w:r w:rsidR="00D44E1C">
        <w:rPr>
          <w:rFonts w:ascii="Times New Roman" w:hAnsi="Times New Roman"/>
          <w:b/>
          <w:bCs/>
          <w:sz w:val="24"/>
          <w:szCs w:val="24"/>
        </w:rPr>
        <w:t>45</w:t>
      </w:r>
      <w:r>
        <w:rPr>
          <w:rFonts w:ascii="Times New Roman" w:hAnsi="Times New Roman"/>
          <w:b/>
          <w:bCs/>
          <w:sz w:val="24"/>
          <w:szCs w:val="24"/>
        </w:rPr>
        <w:t xml:space="preserve"> points</w:t>
      </w:r>
      <w:r w:rsidR="0095382D">
        <w:rPr>
          <w:rFonts w:ascii="Times New Roman" w:hAnsi="Times New Roman"/>
          <w:b/>
          <w:bCs/>
          <w:sz w:val="24"/>
          <w:szCs w:val="24"/>
        </w:rPr>
        <w:t xml:space="preserve"> possible</w:t>
      </w:r>
      <w:r>
        <w:rPr>
          <w:rFonts w:ascii="Times New Roman" w:hAnsi="Times New Roman"/>
          <w:b/>
          <w:bCs/>
          <w:sz w:val="24"/>
          <w:szCs w:val="24"/>
        </w:rPr>
        <w:t>)</w:t>
      </w:r>
    </w:p>
    <w:p w14:paraId="2EF0563D" w14:textId="77777777" w:rsidR="003150B2" w:rsidRDefault="003150B2" w:rsidP="003150B2">
      <w:pPr>
        <w:spacing w:after="0" w:line="240" w:lineRule="auto"/>
        <w:rPr>
          <w:rFonts w:ascii="Times New Roman" w:hAnsi="Times New Roman"/>
          <w:sz w:val="24"/>
          <w:szCs w:val="24"/>
        </w:rPr>
      </w:pPr>
    </w:p>
    <w:p w14:paraId="552928D1" w14:textId="77777777"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E</w:t>
      </w:r>
      <w:r w:rsidRPr="006B5543">
        <w:rPr>
          <w:rFonts w:ascii="Times New Roman" w:hAnsi="Times New Roman"/>
          <w:sz w:val="24"/>
          <w:szCs w:val="24"/>
        </w:rPr>
        <w:t>ducational degrees, licenses, certifications, specialized training and/or forensic</w:t>
      </w:r>
      <w:r w:rsidRPr="006B5543">
        <w:rPr>
          <w:rFonts w:ascii="Times New Roman" w:hAnsi="Times New Roman"/>
          <w:sz w:val="24"/>
          <w:szCs w:val="24"/>
        </w:rPr>
        <w:br/>
        <w:t>experience related to Dependency Cases (5 points)</w:t>
      </w:r>
    </w:p>
    <w:p w14:paraId="270FBEC8" w14:textId="77777777" w:rsidR="003150B2" w:rsidRPr="006B5543" w:rsidRDefault="003150B2" w:rsidP="003150B2">
      <w:pPr>
        <w:pStyle w:val="ListParagraph"/>
        <w:numPr>
          <w:ilvl w:val="0"/>
          <w:numId w:val="38"/>
        </w:numPr>
        <w:spacing w:after="0" w:line="240" w:lineRule="auto"/>
        <w:rPr>
          <w:rFonts w:ascii="Times New Roman" w:hAnsi="Times New Roman"/>
          <w:bCs/>
          <w:sz w:val="24"/>
          <w:szCs w:val="24"/>
        </w:rPr>
      </w:pPr>
      <w:r>
        <w:rPr>
          <w:rFonts w:ascii="Times New Roman" w:hAnsi="Times New Roman"/>
          <w:bCs/>
          <w:sz w:val="24"/>
          <w:szCs w:val="24"/>
        </w:rPr>
        <w:t>U</w:t>
      </w:r>
      <w:r w:rsidRPr="006B5543">
        <w:rPr>
          <w:rFonts w:ascii="Times New Roman" w:hAnsi="Times New Roman"/>
          <w:bCs/>
          <w:sz w:val="24"/>
          <w:szCs w:val="24"/>
        </w:rPr>
        <w:t xml:space="preserve">nderstanding of current relevant laws, statutes, national guidelines and standards as they pertain to Dependency Cases (e.g., American Psychological Association, Association of Family and Conciliation Courts) </w:t>
      </w:r>
      <w:r w:rsidRPr="006B5543">
        <w:rPr>
          <w:rFonts w:ascii="Times New Roman" w:hAnsi="Times New Roman"/>
          <w:sz w:val="24"/>
          <w:szCs w:val="24"/>
        </w:rPr>
        <w:t>(5 points)</w:t>
      </w:r>
    </w:p>
    <w:p w14:paraId="2216C4DE" w14:textId="77777777" w:rsidR="003150B2" w:rsidRPr="006B5543"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bCs/>
          <w:sz w:val="24"/>
          <w:szCs w:val="24"/>
        </w:rPr>
        <w:lastRenderedPageBreak/>
        <w:t>U</w:t>
      </w:r>
      <w:r w:rsidRPr="006B5543">
        <w:rPr>
          <w:rFonts w:ascii="Times New Roman" w:hAnsi="Times New Roman"/>
          <w:bCs/>
          <w:sz w:val="24"/>
          <w:szCs w:val="24"/>
        </w:rPr>
        <w:t>nderstanding of and experience in the types of psychological evaluations that may be employed to: 1) evaluate adults and children, as appropriate, in connection with issues related to Dependency Cases and 2) perform various other evaluative assessments, as required, related to Court-directed questions and issues</w:t>
      </w:r>
      <w:r>
        <w:rPr>
          <w:rFonts w:ascii="Times New Roman" w:hAnsi="Times New Roman"/>
          <w:bCs/>
          <w:sz w:val="24"/>
          <w:szCs w:val="24"/>
        </w:rPr>
        <w:t xml:space="preserve"> (5 points)</w:t>
      </w:r>
    </w:p>
    <w:p w14:paraId="5E8B33B1" w14:textId="77777777" w:rsidR="003150B2" w:rsidRPr="006B5543" w:rsidRDefault="003150B2" w:rsidP="003150B2">
      <w:pPr>
        <w:pStyle w:val="ListParagraph"/>
        <w:numPr>
          <w:ilvl w:val="0"/>
          <w:numId w:val="38"/>
        </w:numPr>
        <w:rPr>
          <w:rFonts w:ascii="Times New Roman" w:hAnsi="Times New Roman"/>
          <w:sz w:val="24"/>
          <w:szCs w:val="24"/>
        </w:rPr>
      </w:pPr>
      <w:r>
        <w:rPr>
          <w:rFonts w:ascii="Times New Roman" w:hAnsi="Times New Roman"/>
          <w:sz w:val="24"/>
          <w:szCs w:val="24"/>
        </w:rPr>
        <w:t>Appropriate approach</w:t>
      </w:r>
      <w:r w:rsidRPr="006B5543">
        <w:rPr>
          <w:rFonts w:ascii="Times New Roman" w:hAnsi="Times New Roman"/>
          <w:sz w:val="24"/>
          <w:szCs w:val="24"/>
        </w:rPr>
        <w:t xml:space="preserve"> and process for Dependency Case Forensic Evaluations (5 points)</w:t>
      </w:r>
    </w:p>
    <w:p w14:paraId="1D4AEC3D" w14:textId="77777777"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Understanding </w:t>
      </w:r>
      <w:r w:rsidRPr="0008541D">
        <w:rPr>
          <w:rFonts w:ascii="Times New Roman" w:hAnsi="Times New Roman"/>
          <w:bCs/>
          <w:sz w:val="24"/>
          <w:szCs w:val="24"/>
        </w:rPr>
        <w:t>of the amount of time, hourly rate and any other costs, if applicable, required to perform the services for Dependency Cases and have the ability to s</w:t>
      </w:r>
      <w:r w:rsidRPr="0008541D">
        <w:rPr>
          <w:rFonts w:ascii="Times New Roman" w:hAnsi="Times New Roman"/>
          <w:sz w:val="24"/>
          <w:szCs w:val="24"/>
        </w:rPr>
        <w:t>chedule appointments</w:t>
      </w:r>
      <w:r>
        <w:rPr>
          <w:rFonts w:ascii="Times New Roman" w:hAnsi="Times New Roman"/>
          <w:sz w:val="24"/>
          <w:szCs w:val="24"/>
        </w:rPr>
        <w:t xml:space="preserve"> and complete Reports</w:t>
      </w:r>
      <w:r w:rsidRPr="0008541D">
        <w:rPr>
          <w:rFonts w:ascii="Times New Roman" w:hAnsi="Times New Roman"/>
          <w:sz w:val="24"/>
          <w:szCs w:val="24"/>
        </w:rPr>
        <w:t xml:space="preserve"> within </w:t>
      </w:r>
      <w:r>
        <w:rPr>
          <w:rFonts w:ascii="Times New Roman" w:hAnsi="Times New Roman"/>
          <w:sz w:val="24"/>
          <w:szCs w:val="24"/>
        </w:rPr>
        <w:t>required</w:t>
      </w:r>
      <w:r w:rsidRPr="0008541D">
        <w:rPr>
          <w:rFonts w:ascii="Times New Roman" w:hAnsi="Times New Roman"/>
          <w:sz w:val="24"/>
          <w:szCs w:val="24"/>
        </w:rPr>
        <w:t xml:space="preserve"> time frames (5 points)</w:t>
      </w:r>
    </w:p>
    <w:p w14:paraId="5E5598F4" w14:textId="36D3842B"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Knowledge </w:t>
      </w:r>
      <w:bookmarkStart w:id="9" w:name="_Hlk43381309"/>
      <w:r w:rsidRPr="0008541D">
        <w:rPr>
          <w:rFonts w:ascii="Times New Roman" w:hAnsi="Times New Roman"/>
          <w:bCs/>
          <w:sz w:val="24"/>
          <w:szCs w:val="24"/>
        </w:rPr>
        <w:t xml:space="preserve">of and experience with the continuum of treatment options and community resources available to families </w:t>
      </w:r>
      <w:r w:rsidRPr="0008541D">
        <w:rPr>
          <w:rFonts w:ascii="Times New Roman" w:hAnsi="Times New Roman"/>
          <w:sz w:val="24"/>
          <w:szCs w:val="24"/>
        </w:rPr>
        <w:t xml:space="preserve">(e.g., </w:t>
      </w:r>
      <w:r w:rsidRPr="0008541D">
        <w:rPr>
          <w:rFonts w:ascii="Times New Roman" w:hAnsi="Times New Roman"/>
          <w:bCs/>
          <w:sz w:val="24"/>
          <w:szCs w:val="24"/>
        </w:rPr>
        <w:t xml:space="preserve">mental health and behavioral health services) </w:t>
      </w:r>
      <w:bookmarkEnd w:id="9"/>
      <w:r w:rsidRPr="0008541D">
        <w:rPr>
          <w:rFonts w:ascii="Times New Roman" w:hAnsi="Times New Roman"/>
          <w:sz w:val="24"/>
          <w:szCs w:val="24"/>
        </w:rPr>
        <w:t>(5 points)</w:t>
      </w:r>
    </w:p>
    <w:p w14:paraId="6B82271B" w14:textId="11F399BF" w:rsidR="0063537B" w:rsidRDefault="0063537B"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Three</w:t>
      </w:r>
      <w:r w:rsidR="002F2B75">
        <w:rPr>
          <w:rFonts w:ascii="Times New Roman" w:hAnsi="Times New Roman"/>
          <w:sz w:val="24"/>
          <w:szCs w:val="24"/>
        </w:rPr>
        <w:t xml:space="preserve"> (3)</w:t>
      </w:r>
      <w:r>
        <w:rPr>
          <w:rFonts w:ascii="Times New Roman" w:hAnsi="Times New Roman"/>
          <w:sz w:val="24"/>
          <w:szCs w:val="24"/>
        </w:rPr>
        <w:t xml:space="preserve"> de</w:t>
      </w:r>
      <w:r w:rsidR="007559AC">
        <w:rPr>
          <w:rFonts w:ascii="Times New Roman" w:hAnsi="Times New Roman"/>
          <w:sz w:val="24"/>
          <w:szCs w:val="24"/>
        </w:rPr>
        <w:t>-</w:t>
      </w:r>
      <w:r>
        <w:rPr>
          <w:rFonts w:ascii="Times New Roman" w:hAnsi="Times New Roman"/>
          <w:sz w:val="24"/>
          <w:szCs w:val="24"/>
        </w:rPr>
        <w:t xml:space="preserve">identified </w:t>
      </w:r>
      <w:r w:rsidR="000C14F7">
        <w:rPr>
          <w:rFonts w:ascii="Times New Roman" w:hAnsi="Times New Roman"/>
          <w:sz w:val="24"/>
          <w:szCs w:val="24"/>
        </w:rPr>
        <w:t xml:space="preserve">Dependency Case </w:t>
      </w:r>
      <w:r w:rsidR="007559AC" w:rsidRPr="007559AC">
        <w:rPr>
          <w:rFonts w:ascii="Times New Roman" w:hAnsi="Times New Roman"/>
          <w:sz w:val="24"/>
          <w:szCs w:val="24"/>
        </w:rPr>
        <w:t>Forensic Evaluation</w:t>
      </w:r>
      <w:r w:rsidR="003B0EE7">
        <w:rPr>
          <w:rFonts w:ascii="Times New Roman" w:hAnsi="Times New Roman"/>
          <w:sz w:val="24"/>
          <w:szCs w:val="24"/>
        </w:rPr>
        <w:t xml:space="preserve"> Report</w:t>
      </w:r>
      <w:r w:rsidR="007559AC" w:rsidRPr="007559AC">
        <w:rPr>
          <w:rFonts w:ascii="Times New Roman" w:hAnsi="Times New Roman"/>
          <w:sz w:val="24"/>
          <w:szCs w:val="24"/>
        </w:rPr>
        <w:t xml:space="preserve">s </w:t>
      </w:r>
      <w:r w:rsidR="00B36FCE">
        <w:rPr>
          <w:rFonts w:ascii="Times New Roman" w:hAnsi="Times New Roman"/>
          <w:sz w:val="24"/>
          <w:szCs w:val="24"/>
        </w:rPr>
        <w:t>(</w:t>
      </w:r>
      <w:r w:rsidR="00D44E1C">
        <w:rPr>
          <w:rFonts w:ascii="Times New Roman" w:hAnsi="Times New Roman"/>
          <w:sz w:val="24"/>
          <w:szCs w:val="24"/>
        </w:rPr>
        <w:t>15</w:t>
      </w:r>
      <w:r w:rsidR="00B36FCE">
        <w:rPr>
          <w:rFonts w:ascii="Times New Roman" w:hAnsi="Times New Roman"/>
          <w:sz w:val="24"/>
          <w:szCs w:val="24"/>
        </w:rPr>
        <w:t xml:space="preserve"> points)</w:t>
      </w:r>
    </w:p>
    <w:p w14:paraId="40210FC1" w14:textId="77777777"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1 (5 points)</w:t>
      </w:r>
    </w:p>
    <w:p w14:paraId="4F663D5F" w14:textId="77777777"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2 (5 points)</w:t>
      </w:r>
    </w:p>
    <w:p w14:paraId="2D171BAB" w14:textId="7ADEDA39" w:rsidR="00D44E1C" w:rsidRPr="00FA3715" w:rsidRDefault="00D44E1C" w:rsidP="00FA3715">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3 (5 points)</w:t>
      </w:r>
    </w:p>
    <w:p w14:paraId="6064084B" w14:textId="77777777" w:rsidR="00BD5A74" w:rsidRDefault="00BD5A74" w:rsidP="003150B2">
      <w:pPr>
        <w:spacing w:after="0" w:line="240" w:lineRule="auto"/>
        <w:rPr>
          <w:rFonts w:ascii="Times New Roman" w:hAnsi="Times New Roman"/>
          <w:b/>
          <w:bCs/>
          <w:sz w:val="24"/>
          <w:szCs w:val="24"/>
        </w:rPr>
      </w:pPr>
    </w:p>
    <w:p w14:paraId="00292D18" w14:textId="0E34AD4F" w:rsidR="003150B2" w:rsidRPr="00B95884" w:rsidRDefault="003150B2" w:rsidP="003150B2">
      <w:pPr>
        <w:spacing w:after="0" w:line="240" w:lineRule="auto"/>
        <w:rPr>
          <w:rFonts w:ascii="Times New Roman" w:hAnsi="Times New Roman"/>
          <w:b/>
          <w:bCs/>
          <w:sz w:val="24"/>
          <w:szCs w:val="24"/>
        </w:rPr>
      </w:pPr>
      <w:r w:rsidRPr="00B95884">
        <w:rPr>
          <w:rFonts w:ascii="Times New Roman" w:hAnsi="Times New Roman"/>
          <w:b/>
          <w:bCs/>
          <w:sz w:val="24"/>
          <w:szCs w:val="24"/>
        </w:rPr>
        <w:t>Delinquency Cases (</w:t>
      </w:r>
      <w:r w:rsidR="00D44E1C">
        <w:rPr>
          <w:rFonts w:ascii="Times New Roman" w:hAnsi="Times New Roman"/>
          <w:b/>
          <w:bCs/>
          <w:sz w:val="24"/>
          <w:szCs w:val="24"/>
        </w:rPr>
        <w:t>35</w:t>
      </w:r>
      <w:r w:rsidRPr="00B95884">
        <w:rPr>
          <w:rFonts w:ascii="Times New Roman" w:hAnsi="Times New Roman"/>
          <w:b/>
          <w:bCs/>
          <w:sz w:val="24"/>
          <w:szCs w:val="24"/>
        </w:rPr>
        <w:t xml:space="preserve"> points</w:t>
      </w:r>
      <w:r w:rsidR="0095382D">
        <w:rPr>
          <w:rFonts w:ascii="Times New Roman" w:hAnsi="Times New Roman"/>
          <w:b/>
          <w:bCs/>
          <w:sz w:val="24"/>
          <w:szCs w:val="24"/>
        </w:rPr>
        <w:t xml:space="preserve"> possible</w:t>
      </w:r>
      <w:r w:rsidRPr="00B95884">
        <w:rPr>
          <w:rFonts w:ascii="Times New Roman" w:hAnsi="Times New Roman"/>
          <w:b/>
          <w:bCs/>
          <w:sz w:val="24"/>
          <w:szCs w:val="24"/>
        </w:rPr>
        <w:t>)</w:t>
      </w:r>
    </w:p>
    <w:p w14:paraId="46B3B42E" w14:textId="77777777" w:rsidR="003150B2" w:rsidRDefault="003150B2" w:rsidP="003150B2">
      <w:pPr>
        <w:spacing w:after="0" w:line="240" w:lineRule="auto"/>
        <w:rPr>
          <w:rFonts w:ascii="Times New Roman" w:hAnsi="Times New Roman"/>
          <w:sz w:val="24"/>
          <w:szCs w:val="24"/>
        </w:rPr>
      </w:pPr>
    </w:p>
    <w:p w14:paraId="771426F8" w14:textId="77777777"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E</w:t>
      </w:r>
      <w:r w:rsidRPr="006B5543">
        <w:rPr>
          <w:rFonts w:ascii="Times New Roman" w:hAnsi="Times New Roman"/>
          <w:sz w:val="24"/>
          <w:szCs w:val="24"/>
        </w:rPr>
        <w:t xml:space="preserve">ducational </w:t>
      </w:r>
      <w:bookmarkStart w:id="10" w:name="_Hlk43381679"/>
      <w:r w:rsidRPr="00B95884">
        <w:rPr>
          <w:rFonts w:ascii="Times New Roman" w:hAnsi="Times New Roman"/>
          <w:sz w:val="24"/>
          <w:szCs w:val="24"/>
        </w:rPr>
        <w:t>degrees, licenses, certifications, specialized training and/or forensic</w:t>
      </w:r>
      <w:r>
        <w:rPr>
          <w:rFonts w:ascii="Times New Roman" w:hAnsi="Times New Roman"/>
          <w:sz w:val="24"/>
          <w:szCs w:val="24"/>
        </w:rPr>
        <w:t xml:space="preserve"> </w:t>
      </w:r>
      <w:r w:rsidRPr="00B95884">
        <w:rPr>
          <w:rFonts w:ascii="Times New Roman" w:hAnsi="Times New Roman"/>
          <w:sz w:val="24"/>
          <w:szCs w:val="24"/>
        </w:rPr>
        <w:t xml:space="preserve">experience related to Delinquency Cases </w:t>
      </w:r>
      <w:bookmarkEnd w:id="10"/>
      <w:r w:rsidRPr="006B5543">
        <w:rPr>
          <w:rFonts w:ascii="Times New Roman" w:hAnsi="Times New Roman"/>
          <w:sz w:val="24"/>
          <w:szCs w:val="24"/>
        </w:rPr>
        <w:t>(5 points)</w:t>
      </w:r>
    </w:p>
    <w:p w14:paraId="5B27F3A6" w14:textId="77777777" w:rsidR="003150B2" w:rsidRPr="006B5543" w:rsidRDefault="003150B2" w:rsidP="003150B2">
      <w:pPr>
        <w:pStyle w:val="ListParagraph"/>
        <w:numPr>
          <w:ilvl w:val="0"/>
          <w:numId w:val="38"/>
        </w:numPr>
        <w:spacing w:after="0" w:line="240" w:lineRule="auto"/>
        <w:rPr>
          <w:rFonts w:ascii="Times New Roman" w:hAnsi="Times New Roman"/>
          <w:bCs/>
          <w:sz w:val="24"/>
          <w:szCs w:val="24"/>
        </w:rPr>
      </w:pPr>
      <w:r>
        <w:rPr>
          <w:rFonts w:ascii="Times New Roman" w:hAnsi="Times New Roman"/>
          <w:bCs/>
          <w:sz w:val="24"/>
          <w:szCs w:val="24"/>
        </w:rPr>
        <w:t>U</w:t>
      </w:r>
      <w:r w:rsidRPr="006B5543">
        <w:rPr>
          <w:rFonts w:ascii="Times New Roman" w:hAnsi="Times New Roman"/>
          <w:bCs/>
          <w:sz w:val="24"/>
          <w:szCs w:val="24"/>
        </w:rPr>
        <w:t xml:space="preserve">nderstanding </w:t>
      </w:r>
      <w:bookmarkStart w:id="11" w:name="_Hlk43381767"/>
      <w:r w:rsidRPr="006B5543">
        <w:rPr>
          <w:rFonts w:ascii="Times New Roman" w:hAnsi="Times New Roman"/>
          <w:bCs/>
          <w:sz w:val="24"/>
          <w:szCs w:val="24"/>
        </w:rPr>
        <w:t xml:space="preserve">of current relevant laws, statutes, national guidelines and standards as they pertain to </w:t>
      </w:r>
      <w:r>
        <w:rPr>
          <w:rFonts w:ascii="Times New Roman" w:hAnsi="Times New Roman"/>
          <w:bCs/>
          <w:sz w:val="24"/>
          <w:szCs w:val="24"/>
        </w:rPr>
        <w:t>Delinquency</w:t>
      </w:r>
      <w:r w:rsidRPr="006B5543">
        <w:rPr>
          <w:rFonts w:ascii="Times New Roman" w:hAnsi="Times New Roman"/>
          <w:bCs/>
          <w:sz w:val="24"/>
          <w:szCs w:val="24"/>
        </w:rPr>
        <w:t xml:space="preserve"> Cases </w:t>
      </w:r>
      <w:bookmarkEnd w:id="11"/>
      <w:r w:rsidRPr="006B5543">
        <w:rPr>
          <w:rFonts w:ascii="Times New Roman" w:hAnsi="Times New Roman"/>
          <w:bCs/>
          <w:sz w:val="24"/>
          <w:szCs w:val="24"/>
        </w:rPr>
        <w:t xml:space="preserve">(e.g., American Psychological Association, Association of Family and Conciliation Courts) </w:t>
      </w:r>
      <w:r w:rsidRPr="006B5543">
        <w:rPr>
          <w:rFonts w:ascii="Times New Roman" w:hAnsi="Times New Roman"/>
          <w:sz w:val="24"/>
          <w:szCs w:val="24"/>
        </w:rPr>
        <w:t>(5 points)</w:t>
      </w:r>
    </w:p>
    <w:p w14:paraId="26BB1560" w14:textId="77777777" w:rsidR="003150B2" w:rsidRPr="006B5543"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bCs/>
          <w:sz w:val="24"/>
          <w:szCs w:val="24"/>
        </w:rPr>
        <w:t>U</w:t>
      </w:r>
      <w:r w:rsidRPr="006B5543">
        <w:rPr>
          <w:rFonts w:ascii="Times New Roman" w:hAnsi="Times New Roman"/>
          <w:bCs/>
          <w:sz w:val="24"/>
          <w:szCs w:val="24"/>
        </w:rPr>
        <w:t xml:space="preserve">nderstanding </w:t>
      </w:r>
      <w:bookmarkStart w:id="12" w:name="_Hlk43381883"/>
      <w:r w:rsidRPr="006B5543">
        <w:rPr>
          <w:rFonts w:ascii="Times New Roman" w:hAnsi="Times New Roman"/>
          <w:bCs/>
          <w:sz w:val="24"/>
          <w:szCs w:val="24"/>
        </w:rPr>
        <w:t xml:space="preserve">of and experience in the types of psychological evaluations that may be employed to: 1) evaluate adults and children, as appropriate, in connection with issues related to </w:t>
      </w:r>
      <w:r>
        <w:rPr>
          <w:rFonts w:ascii="Times New Roman" w:hAnsi="Times New Roman"/>
          <w:bCs/>
          <w:sz w:val="24"/>
          <w:szCs w:val="24"/>
        </w:rPr>
        <w:t>Delinquency</w:t>
      </w:r>
      <w:r w:rsidRPr="006B5543">
        <w:rPr>
          <w:rFonts w:ascii="Times New Roman" w:hAnsi="Times New Roman"/>
          <w:bCs/>
          <w:sz w:val="24"/>
          <w:szCs w:val="24"/>
        </w:rPr>
        <w:t xml:space="preserve"> Cases and 2) perform various other evaluative assessments, as required, related to Court-directed questions and issues</w:t>
      </w:r>
      <w:r>
        <w:rPr>
          <w:rFonts w:ascii="Times New Roman" w:hAnsi="Times New Roman"/>
          <w:bCs/>
          <w:sz w:val="24"/>
          <w:szCs w:val="24"/>
        </w:rPr>
        <w:t xml:space="preserve"> </w:t>
      </w:r>
      <w:bookmarkEnd w:id="12"/>
      <w:r>
        <w:rPr>
          <w:rFonts w:ascii="Times New Roman" w:hAnsi="Times New Roman"/>
          <w:bCs/>
          <w:sz w:val="24"/>
          <w:szCs w:val="24"/>
        </w:rPr>
        <w:t>(5 points)</w:t>
      </w:r>
    </w:p>
    <w:p w14:paraId="722FD731" w14:textId="15A84E88"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Understanding </w:t>
      </w:r>
      <w:r w:rsidRPr="0008541D">
        <w:rPr>
          <w:rFonts w:ascii="Times New Roman" w:hAnsi="Times New Roman"/>
          <w:bCs/>
          <w:sz w:val="24"/>
          <w:szCs w:val="24"/>
        </w:rPr>
        <w:t xml:space="preserve">of the amount of time, hourly rate and any other costs, if applicable, required to perform the services for </w:t>
      </w:r>
      <w:r>
        <w:rPr>
          <w:rFonts w:ascii="Times New Roman" w:hAnsi="Times New Roman"/>
          <w:bCs/>
          <w:sz w:val="24"/>
          <w:szCs w:val="24"/>
        </w:rPr>
        <w:t>Delinquency</w:t>
      </w:r>
      <w:r w:rsidRPr="0008541D">
        <w:rPr>
          <w:rFonts w:ascii="Times New Roman" w:hAnsi="Times New Roman"/>
          <w:bCs/>
          <w:sz w:val="24"/>
          <w:szCs w:val="24"/>
        </w:rPr>
        <w:t xml:space="preserve"> Cases and have the ability to s</w:t>
      </w:r>
      <w:r w:rsidRPr="0008541D">
        <w:rPr>
          <w:rFonts w:ascii="Times New Roman" w:hAnsi="Times New Roman"/>
          <w:sz w:val="24"/>
          <w:szCs w:val="24"/>
        </w:rPr>
        <w:t xml:space="preserve">chedule appointments </w:t>
      </w:r>
      <w:r>
        <w:rPr>
          <w:rFonts w:ascii="Times New Roman" w:hAnsi="Times New Roman"/>
          <w:sz w:val="24"/>
          <w:szCs w:val="24"/>
        </w:rPr>
        <w:t xml:space="preserve">and complete Reports </w:t>
      </w:r>
      <w:r w:rsidRPr="0008541D">
        <w:rPr>
          <w:rFonts w:ascii="Times New Roman" w:hAnsi="Times New Roman"/>
          <w:sz w:val="24"/>
          <w:szCs w:val="24"/>
        </w:rPr>
        <w:t xml:space="preserve">within </w:t>
      </w:r>
      <w:r>
        <w:rPr>
          <w:rFonts w:ascii="Times New Roman" w:hAnsi="Times New Roman"/>
          <w:sz w:val="24"/>
          <w:szCs w:val="24"/>
        </w:rPr>
        <w:t>required</w:t>
      </w:r>
      <w:r w:rsidRPr="0008541D">
        <w:rPr>
          <w:rFonts w:ascii="Times New Roman" w:hAnsi="Times New Roman"/>
          <w:sz w:val="24"/>
          <w:szCs w:val="24"/>
        </w:rPr>
        <w:t xml:space="preserve"> time frames (5 points)</w:t>
      </w:r>
    </w:p>
    <w:p w14:paraId="74D970F3" w14:textId="69EA267E" w:rsidR="00705958" w:rsidRDefault="00705958" w:rsidP="00705958">
      <w:pPr>
        <w:pStyle w:val="ListParagraph"/>
        <w:numPr>
          <w:ilvl w:val="0"/>
          <w:numId w:val="38"/>
        </w:numPr>
        <w:rPr>
          <w:rFonts w:ascii="Times New Roman" w:hAnsi="Times New Roman"/>
          <w:sz w:val="24"/>
          <w:szCs w:val="24"/>
        </w:rPr>
      </w:pPr>
      <w:r w:rsidRPr="00705958">
        <w:rPr>
          <w:rFonts w:ascii="Times New Roman" w:hAnsi="Times New Roman"/>
          <w:sz w:val="24"/>
          <w:szCs w:val="24"/>
        </w:rPr>
        <w:t>Three (3) de</w:t>
      </w:r>
      <w:r w:rsidR="007559AC">
        <w:rPr>
          <w:rFonts w:ascii="Times New Roman" w:hAnsi="Times New Roman"/>
          <w:sz w:val="24"/>
          <w:szCs w:val="24"/>
        </w:rPr>
        <w:t>-</w:t>
      </w:r>
      <w:r w:rsidRPr="00705958">
        <w:rPr>
          <w:rFonts w:ascii="Times New Roman" w:hAnsi="Times New Roman"/>
          <w:sz w:val="24"/>
          <w:szCs w:val="24"/>
        </w:rPr>
        <w:t>identified De</w:t>
      </w:r>
      <w:r>
        <w:rPr>
          <w:rFonts w:ascii="Times New Roman" w:hAnsi="Times New Roman"/>
          <w:sz w:val="24"/>
          <w:szCs w:val="24"/>
        </w:rPr>
        <w:t>linquency</w:t>
      </w:r>
      <w:r w:rsidRPr="00705958">
        <w:rPr>
          <w:rFonts w:ascii="Times New Roman" w:hAnsi="Times New Roman"/>
          <w:sz w:val="24"/>
          <w:szCs w:val="24"/>
        </w:rPr>
        <w:t xml:space="preserve"> Case </w:t>
      </w:r>
      <w:r w:rsidR="007559AC" w:rsidRPr="007559AC">
        <w:rPr>
          <w:rFonts w:ascii="Times New Roman" w:hAnsi="Times New Roman"/>
          <w:sz w:val="24"/>
          <w:szCs w:val="24"/>
        </w:rPr>
        <w:t>Forensic Evaluation</w:t>
      </w:r>
      <w:r w:rsidR="003B0EE7">
        <w:rPr>
          <w:rFonts w:ascii="Times New Roman" w:hAnsi="Times New Roman"/>
          <w:sz w:val="24"/>
          <w:szCs w:val="24"/>
        </w:rPr>
        <w:t xml:space="preserve"> Report</w:t>
      </w:r>
      <w:r w:rsidR="007559AC" w:rsidRPr="007559AC">
        <w:rPr>
          <w:rFonts w:ascii="Times New Roman" w:hAnsi="Times New Roman"/>
          <w:sz w:val="24"/>
          <w:szCs w:val="24"/>
        </w:rPr>
        <w:t xml:space="preserve">s </w:t>
      </w:r>
      <w:r w:rsidR="00B36FCE">
        <w:rPr>
          <w:rFonts w:ascii="Times New Roman" w:hAnsi="Times New Roman"/>
          <w:sz w:val="24"/>
          <w:szCs w:val="24"/>
        </w:rPr>
        <w:t>(</w:t>
      </w:r>
      <w:r w:rsidR="00D44E1C">
        <w:rPr>
          <w:rFonts w:ascii="Times New Roman" w:hAnsi="Times New Roman"/>
          <w:sz w:val="24"/>
          <w:szCs w:val="24"/>
        </w:rPr>
        <w:t>15</w:t>
      </w:r>
      <w:r w:rsidR="00B36FCE">
        <w:rPr>
          <w:rFonts w:ascii="Times New Roman" w:hAnsi="Times New Roman"/>
          <w:sz w:val="24"/>
          <w:szCs w:val="24"/>
        </w:rPr>
        <w:t xml:space="preserve"> points)</w:t>
      </w:r>
    </w:p>
    <w:p w14:paraId="24CF567A" w14:textId="77777777"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1 (5 points)</w:t>
      </w:r>
    </w:p>
    <w:p w14:paraId="413542DD" w14:textId="77777777"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2 (5 points)</w:t>
      </w:r>
    </w:p>
    <w:p w14:paraId="0534DF11" w14:textId="4BA3E032" w:rsidR="00D44E1C" w:rsidRPr="00FA3715" w:rsidRDefault="00D44E1C" w:rsidP="00FA3715">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3 (5 points)</w:t>
      </w:r>
    </w:p>
    <w:p w14:paraId="4CC883A8" w14:textId="77777777" w:rsidR="00884AA8" w:rsidRDefault="00884AA8" w:rsidP="003150B2">
      <w:pPr>
        <w:spacing w:after="0" w:line="240" w:lineRule="auto"/>
        <w:rPr>
          <w:rFonts w:ascii="Times New Roman" w:hAnsi="Times New Roman"/>
          <w:b/>
          <w:bCs/>
          <w:sz w:val="24"/>
          <w:szCs w:val="24"/>
        </w:rPr>
      </w:pPr>
    </w:p>
    <w:p w14:paraId="58B4C025" w14:textId="5121D9C2" w:rsidR="003150B2" w:rsidRPr="00B95884" w:rsidRDefault="003150B2" w:rsidP="003150B2">
      <w:pPr>
        <w:spacing w:after="0" w:line="240" w:lineRule="auto"/>
        <w:rPr>
          <w:rFonts w:ascii="Times New Roman" w:hAnsi="Times New Roman"/>
          <w:b/>
          <w:bCs/>
          <w:sz w:val="24"/>
          <w:szCs w:val="24"/>
        </w:rPr>
      </w:pPr>
      <w:r w:rsidRPr="00B95884">
        <w:rPr>
          <w:rFonts w:ascii="Times New Roman" w:hAnsi="Times New Roman"/>
          <w:b/>
          <w:bCs/>
          <w:sz w:val="24"/>
          <w:szCs w:val="24"/>
        </w:rPr>
        <w:t>Custody Ca</w:t>
      </w:r>
      <w:r>
        <w:rPr>
          <w:rFonts w:ascii="Times New Roman" w:hAnsi="Times New Roman"/>
          <w:b/>
          <w:bCs/>
          <w:sz w:val="24"/>
          <w:szCs w:val="24"/>
        </w:rPr>
        <w:t>s</w:t>
      </w:r>
      <w:r w:rsidRPr="00B95884">
        <w:rPr>
          <w:rFonts w:ascii="Times New Roman" w:hAnsi="Times New Roman"/>
          <w:b/>
          <w:bCs/>
          <w:sz w:val="24"/>
          <w:szCs w:val="24"/>
        </w:rPr>
        <w:t>es (</w:t>
      </w:r>
      <w:r w:rsidR="00D44E1C">
        <w:rPr>
          <w:rFonts w:ascii="Times New Roman" w:hAnsi="Times New Roman"/>
          <w:b/>
          <w:bCs/>
          <w:sz w:val="24"/>
          <w:szCs w:val="24"/>
        </w:rPr>
        <w:t>40</w:t>
      </w:r>
      <w:r w:rsidRPr="00B95884">
        <w:rPr>
          <w:rFonts w:ascii="Times New Roman" w:hAnsi="Times New Roman"/>
          <w:b/>
          <w:bCs/>
          <w:sz w:val="24"/>
          <w:szCs w:val="24"/>
        </w:rPr>
        <w:t xml:space="preserve"> points</w:t>
      </w:r>
      <w:r w:rsidR="0095382D">
        <w:rPr>
          <w:rFonts w:ascii="Times New Roman" w:hAnsi="Times New Roman"/>
          <w:b/>
          <w:bCs/>
          <w:sz w:val="24"/>
          <w:szCs w:val="24"/>
        </w:rPr>
        <w:t xml:space="preserve"> possible</w:t>
      </w:r>
      <w:r w:rsidRPr="00B95884">
        <w:rPr>
          <w:rFonts w:ascii="Times New Roman" w:hAnsi="Times New Roman"/>
          <w:b/>
          <w:bCs/>
          <w:sz w:val="24"/>
          <w:szCs w:val="24"/>
        </w:rPr>
        <w:t>)</w:t>
      </w:r>
    </w:p>
    <w:p w14:paraId="293C2668" w14:textId="77777777" w:rsidR="003150B2" w:rsidRDefault="003150B2" w:rsidP="003150B2">
      <w:pPr>
        <w:spacing w:after="0" w:line="240" w:lineRule="auto"/>
        <w:rPr>
          <w:rFonts w:ascii="Times New Roman" w:hAnsi="Times New Roman"/>
          <w:sz w:val="24"/>
          <w:szCs w:val="24"/>
        </w:rPr>
      </w:pPr>
    </w:p>
    <w:p w14:paraId="039A2AE4" w14:textId="77777777"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E</w:t>
      </w:r>
      <w:r w:rsidRPr="006B5543">
        <w:rPr>
          <w:rFonts w:ascii="Times New Roman" w:hAnsi="Times New Roman"/>
          <w:sz w:val="24"/>
          <w:szCs w:val="24"/>
        </w:rPr>
        <w:t>ducational degrees, licenses, certifications, specialized training and/or forensic</w:t>
      </w:r>
      <w:r w:rsidRPr="006B5543">
        <w:rPr>
          <w:rFonts w:ascii="Times New Roman" w:hAnsi="Times New Roman"/>
          <w:sz w:val="24"/>
          <w:szCs w:val="24"/>
        </w:rPr>
        <w:br/>
        <w:t xml:space="preserve">experience related to </w:t>
      </w:r>
      <w:r>
        <w:rPr>
          <w:rFonts w:ascii="Times New Roman" w:hAnsi="Times New Roman"/>
          <w:sz w:val="24"/>
          <w:szCs w:val="24"/>
        </w:rPr>
        <w:t>Custody</w:t>
      </w:r>
      <w:r w:rsidRPr="006B5543">
        <w:rPr>
          <w:rFonts w:ascii="Times New Roman" w:hAnsi="Times New Roman"/>
          <w:sz w:val="24"/>
          <w:szCs w:val="24"/>
        </w:rPr>
        <w:t xml:space="preserve"> Cases (5 points)</w:t>
      </w:r>
    </w:p>
    <w:p w14:paraId="4C6C2EC4" w14:textId="77777777" w:rsidR="003150B2" w:rsidRPr="006B5543" w:rsidRDefault="003150B2" w:rsidP="003150B2">
      <w:pPr>
        <w:pStyle w:val="ListParagraph"/>
        <w:numPr>
          <w:ilvl w:val="0"/>
          <w:numId w:val="38"/>
        </w:numPr>
        <w:spacing w:after="0" w:line="240" w:lineRule="auto"/>
        <w:rPr>
          <w:rFonts w:ascii="Times New Roman" w:hAnsi="Times New Roman"/>
          <w:bCs/>
          <w:sz w:val="24"/>
          <w:szCs w:val="24"/>
        </w:rPr>
      </w:pPr>
      <w:r>
        <w:rPr>
          <w:rFonts w:ascii="Times New Roman" w:hAnsi="Times New Roman"/>
          <w:bCs/>
          <w:sz w:val="24"/>
          <w:szCs w:val="24"/>
        </w:rPr>
        <w:t>U</w:t>
      </w:r>
      <w:r w:rsidRPr="006B5543">
        <w:rPr>
          <w:rFonts w:ascii="Times New Roman" w:hAnsi="Times New Roman"/>
          <w:bCs/>
          <w:sz w:val="24"/>
          <w:szCs w:val="24"/>
        </w:rPr>
        <w:t xml:space="preserve">nderstanding of current relevant laws, statutes, national guidelines and standards as they pertain to </w:t>
      </w:r>
      <w:r>
        <w:rPr>
          <w:rFonts w:ascii="Times New Roman" w:hAnsi="Times New Roman"/>
          <w:bCs/>
          <w:sz w:val="24"/>
          <w:szCs w:val="24"/>
        </w:rPr>
        <w:t>Custody</w:t>
      </w:r>
      <w:r w:rsidRPr="006B5543">
        <w:rPr>
          <w:rFonts w:ascii="Times New Roman" w:hAnsi="Times New Roman"/>
          <w:bCs/>
          <w:sz w:val="24"/>
          <w:szCs w:val="24"/>
        </w:rPr>
        <w:t xml:space="preserve"> Cases (e.g., American Psychological Association, Association of Family and Conciliation Courts) </w:t>
      </w:r>
      <w:r w:rsidRPr="006B5543">
        <w:rPr>
          <w:rFonts w:ascii="Times New Roman" w:hAnsi="Times New Roman"/>
          <w:sz w:val="24"/>
          <w:szCs w:val="24"/>
        </w:rPr>
        <w:t>(5 points)</w:t>
      </w:r>
    </w:p>
    <w:p w14:paraId="6D4AE90C" w14:textId="77777777" w:rsidR="003150B2" w:rsidRPr="006B5543"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bCs/>
          <w:sz w:val="24"/>
          <w:szCs w:val="24"/>
        </w:rPr>
        <w:t>U</w:t>
      </w:r>
      <w:r w:rsidRPr="006B5543">
        <w:rPr>
          <w:rFonts w:ascii="Times New Roman" w:hAnsi="Times New Roman"/>
          <w:bCs/>
          <w:sz w:val="24"/>
          <w:szCs w:val="24"/>
        </w:rPr>
        <w:t xml:space="preserve">nderstanding of and experience in the types of psychological evaluations that may be employed to: </w:t>
      </w:r>
      <w:bookmarkStart w:id="13" w:name="_Hlk43382180"/>
      <w:r w:rsidRPr="006B5543">
        <w:rPr>
          <w:rFonts w:ascii="Times New Roman" w:hAnsi="Times New Roman"/>
          <w:bCs/>
          <w:sz w:val="24"/>
          <w:szCs w:val="24"/>
        </w:rPr>
        <w:t xml:space="preserve">1) evaluate adults and children, as appropriate, in connection with issues </w:t>
      </w:r>
      <w:r w:rsidRPr="006B5543">
        <w:rPr>
          <w:rFonts w:ascii="Times New Roman" w:hAnsi="Times New Roman"/>
          <w:bCs/>
          <w:sz w:val="24"/>
          <w:szCs w:val="24"/>
        </w:rPr>
        <w:lastRenderedPageBreak/>
        <w:t xml:space="preserve">related to </w:t>
      </w:r>
      <w:r>
        <w:rPr>
          <w:rFonts w:ascii="Times New Roman" w:hAnsi="Times New Roman"/>
          <w:bCs/>
          <w:sz w:val="24"/>
          <w:szCs w:val="24"/>
        </w:rPr>
        <w:t>Custody</w:t>
      </w:r>
      <w:r w:rsidRPr="006B5543">
        <w:rPr>
          <w:rFonts w:ascii="Times New Roman" w:hAnsi="Times New Roman"/>
          <w:bCs/>
          <w:sz w:val="24"/>
          <w:szCs w:val="24"/>
        </w:rPr>
        <w:t xml:space="preserve"> Cases and 2) perform various other evaluative assessments, as required, related to Court-directed questions and issues</w:t>
      </w:r>
      <w:r>
        <w:rPr>
          <w:rFonts w:ascii="Times New Roman" w:hAnsi="Times New Roman"/>
          <w:bCs/>
          <w:sz w:val="24"/>
          <w:szCs w:val="24"/>
        </w:rPr>
        <w:t xml:space="preserve"> </w:t>
      </w:r>
      <w:bookmarkEnd w:id="13"/>
      <w:r>
        <w:rPr>
          <w:rFonts w:ascii="Times New Roman" w:hAnsi="Times New Roman"/>
          <w:bCs/>
          <w:sz w:val="24"/>
          <w:szCs w:val="24"/>
        </w:rPr>
        <w:t>(5 points)</w:t>
      </w:r>
    </w:p>
    <w:p w14:paraId="6DDB5503" w14:textId="77777777" w:rsidR="003150B2" w:rsidRDefault="003150B2" w:rsidP="003150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Understanding </w:t>
      </w:r>
      <w:r w:rsidRPr="0008541D">
        <w:rPr>
          <w:rFonts w:ascii="Times New Roman" w:hAnsi="Times New Roman"/>
          <w:bCs/>
          <w:sz w:val="24"/>
          <w:szCs w:val="24"/>
        </w:rPr>
        <w:t xml:space="preserve">of the amount of time, hourly rate and any other costs, if applicable, required to perform the services for </w:t>
      </w:r>
      <w:r>
        <w:rPr>
          <w:rFonts w:ascii="Times New Roman" w:hAnsi="Times New Roman"/>
          <w:bCs/>
          <w:sz w:val="24"/>
          <w:szCs w:val="24"/>
        </w:rPr>
        <w:t>Custody</w:t>
      </w:r>
      <w:r w:rsidRPr="0008541D">
        <w:rPr>
          <w:rFonts w:ascii="Times New Roman" w:hAnsi="Times New Roman"/>
          <w:bCs/>
          <w:sz w:val="24"/>
          <w:szCs w:val="24"/>
        </w:rPr>
        <w:t xml:space="preserve"> Cases and the ability to s</w:t>
      </w:r>
      <w:r w:rsidRPr="0008541D">
        <w:rPr>
          <w:rFonts w:ascii="Times New Roman" w:hAnsi="Times New Roman"/>
          <w:sz w:val="24"/>
          <w:szCs w:val="24"/>
        </w:rPr>
        <w:t xml:space="preserve">chedule appointments </w:t>
      </w:r>
      <w:r>
        <w:rPr>
          <w:rFonts w:ascii="Times New Roman" w:hAnsi="Times New Roman"/>
          <w:sz w:val="24"/>
          <w:szCs w:val="24"/>
        </w:rPr>
        <w:t xml:space="preserve">and complete Reports </w:t>
      </w:r>
      <w:r w:rsidRPr="0008541D">
        <w:rPr>
          <w:rFonts w:ascii="Times New Roman" w:hAnsi="Times New Roman"/>
          <w:sz w:val="24"/>
          <w:szCs w:val="24"/>
        </w:rPr>
        <w:t xml:space="preserve">within </w:t>
      </w:r>
      <w:r>
        <w:rPr>
          <w:rFonts w:ascii="Times New Roman" w:hAnsi="Times New Roman"/>
          <w:sz w:val="24"/>
          <w:szCs w:val="24"/>
        </w:rPr>
        <w:t>required</w:t>
      </w:r>
      <w:r w:rsidRPr="0008541D">
        <w:rPr>
          <w:rFonts w:ascii="Times New Roman" w:hAnsi="Times New Roman"/>
          <w:sz w:val="24"/>
          <w:szCs w:val="24"/>
        </w:rPr>
        <w:t xml:space="preserve"> time frames (5 points)</w:t>
      </w:r>
    </w:p>
    <w:p w14:paraId="6C8045EB" w14:textId="77777777" w:rsidR="003656B2" w:rsidRDefault="003150B2" w:rsidP="003656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 xml:space="preserve">An </w:t>
      </w:r>
      <w:r w:rsidRPr="00B95884">
        <w:rPr>
          <w:rFonts w:ascii="Times New Roman" w:hAnsi="Times New Roman"/>
          <w:bCs/>
          <w:sz w:val="24"/>
          <w:szCs w:val="24"/>
        </w:rPr>
        <w:t xml:space="preserve">accommodating policy that allows for a specified number of </w:t>
      </w:r>
      <w:r w:rsidRPr="00B95884">
        <w:rPr>
          <w:rFonts w:ascii="Times New Roman" w:hAnsi="Times New Roman"/>
          <w:bCs/>
          <w:i/>
          <w:sz w:val="24"/>
          <w:szCs w:val="24"/>
        </w:rPr>
        <w:t>pro bono</w:t>
      </w:r>
      <w:r w:rsidRPr="00B95884">
        <w:rPr>
          <w:rFonts w:ascii="Times New Roman" w:hAnsi="Times New Roman"/>
          <w:bCs/>
          <w:sz w:val="24"/>
          <w:szCs w:val="24"/>
        </w:rPr>
        <w:t xml:space="preserve"> or sliding scale evaluations in custody matters where the parties are indigent </w:t>
      </w:r>
      <w:r w:rsidRPr="00B95884">
        <w:rPr>
          <w:rFonts w:ascii="Times New Roman" w:hAnsi="Times New Roman"/>
          <w:sz w:val="24"/>
          <w:szCs w:val="24"/>
        </w:rPr>
        <w:t>(5 points)</w:t>
      </w:r>
      <w:r w:rsidR="003656B2" w:rsidRPr="003656B2">
        <w:rPr>
          <w:rFonts w:ascii="Times New Roman" w:hAnsi="Times New Roman"/>
          <w:sz w:val="24"/>
          <w:szCs w:val="24"/>
        </w:rPr>
        <w:t xml:space="preserve"> </w:t>
      </w:r>
    </w:p>
    <w:p w14:paraId="12594469" w14:textId="0624B803" w:rsidR="003150B2" w:rsidRDefault="003656B2" w:rsidP="003656B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Three (3) de</w:t>
      </w:r>
      <w:r w:rsidR="006C52D5">
        <w:rPr>
          <w:rFonts w:ascii="Times New Roman" w:hAnsi="Times New Roman"/>
          <w:sz w:val="24"/>
          <w:szCs w:val="24"/>
        </w:rPr>
        <w:t>-</w:t>
      </w:r>
      <w:r>
        <w:rPr>
          <w:rFonts w:ascii="Times New Roman" w:hAnsi="Times New Roman"/>
          <w:sz w:val="24"/>
          <w:szCs w:val="24"/>
        </w:rPr>
        <w:t xml:space="preserve">identified Custody Case </w:t>
      </w:r>
      <w:r w:rsidR="006C52D5">
        <w:rPr>
          <w:rFonts w:ascii="Times New Roman" w:hAnsi="Times New Roman"/>
          <w:sz w:val="24"/>
          <w:szCs w:val="24"/>
        </w:rPr>
        <w:t xml:space="preserve">Forensic </w:t>
      </w:r>
      <w:r>
        <w:rPr>
          <w:rFonts w:ascii="Times New Roman" w:hAnsi="Times New Roman"/>
          <w:sz w:val="24"/>
          <w:szCs w:val="24"/>
        </w:rPr>
        <w:t>Evaluation</w:t>
      </w:r>
      <w:r w:rsidR="003B0EE7">
        <w:rPr>
          <w:rFonts w:ascii="Times New Roman" w:hAnsi="Times New Roman"/>
          <w:sz w:val="24"/>
          <w:szCs w:val="24"/>
        </w:rPr>
        <w:t xml:space="preserve"> Report</w:t>
      </w:r>
      <w:r w:rsidR="006C52D5">
        <w:rPr>
          <w:rFonts w:ascii="Times New Roman" w:hAnsi="Times New Roman"/>
          <w:sz w:val="24"/>
          <w:szCs w:val="24"/>
        </w:rPr>
        <w:t>s</w:t>
      </w:r>
      <w:r w:rsidR="00B36FCE">
        <w:rPr>
          <w:rFonts w:ascii="Times New Roman" w:hAnsi="Times New Roman"/>
          <w:sz w:val="24"/>
          <w:szCs w:val="24"/>
        </w:rPr>
        <w:t xml:space="preserve"> (</w:t>
      </w:r>
      <w:r w:rsidR="00D44E1C">
        <w:rPr>
          <w:rFonts w:ascii="Times New Roman" w:hAnsi="Times New Roman"/>
          <w:sz w:val="24"/>
          <w:szCs w:val="24"/>
        </w:rPr>
        <w:t>15</w:t>
      </w:r>
      <w:r w:rsidR="00B36FCE">
        <w:rPr>
          <w:rFonts w:ascii="Times New Roman" w:hAnsi="Times New Roman"/>
          <w:sz w:val="24"/>
          <w:szCs w:val="24"/>
        </w:rPr>
        <w:t xml:space="preserve"> points)</w:t>
      </w:r>
    </w:p>
    <w:p w14:paraId="79D0D3E9" w14:textId="24468531"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1 (5 points)</w:t>
      </w:r>
    </w:p>
    <w:p w14:paraId="40707767" w14:textId="297DBE13" w:rsidR="00D44E1C" w:rsidRDefault="00D44E1C" w:rsidP="00D44E1C">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2 (5 points)</w:t>
      </w:r>
    </w:p>
    <w:p w14:paraId="57F1B631" w14:textId="4553E3F9" w:rsidR="00D44E1C" w:rsidRPr="00FA3715" w:rsidRDefault="00D44E1C" w:rsidP="00FA3715">
      <w:pPr>
        <w:pStyle w:val="ListParagraph"/>
        <w:numPr>
          <w:ilvl w:val="1"/>
          <w:numId w:val="38"/>
        </w:numPr>
        <w:spacing w:after="0" w:line="240" w:lineRule="auto"/>
        <w:rPr>
          <w:rFonts w:ascii="Times New Roman" w:hAnsi="Times New Roman"/>
          <w:sz w:val="24"/>
          <w:szCs w:val="24"/>
        </w:rPr>
      </w:pPr>
      <w:r>
        <w:rPr>
          <w:rFonts w:ascii="Times New Roman" w:hAnsi="Times New Roman"/>
          <w:sz w:val="24"/>
          <w:szCs w:val="24"/>
        </w:rPr>
        <w:t>Sample 3 (5 points)</w:t>
      </w:r>
    </w:p>
    <w:p w14:paraId="05A22E6A" w14:textId="77777777" w:rsidR="003150B2" w:rsidRDefault="003150B2" w:rsidP="003150B2">
      <w:pPr>
        <w:spacing w:after="0" w:line="240" w:lineRule="auto"/>
        <w:rPr>
          <w:rFonts w:ascii="Times New Roman" w:hAnsi="Times New Roman"/>
          <w:sz w:val="24"/>
          <w:szCs w:val="24"/>
        </w:rPr>
      </w:pPr>
    </w:p>
    <w:p w14:paraId="39DB49D0" w14:textId="4B7EDF2D" w:rsidR="003150B2" w:rsidRPr="00B95884" w:rsidRDefault="003150B2" w:rsidP="003150B2">
      <w:pPr>
        <w:spacing w:after="0" w:line="240" w:lineRule="auto"/>
        <w:rPr>
          <w:rFonts w:ascii="Times New Roman" w:hAnsi="Times New Roman"/>
          <w:b/>
          <w:bCs/>
          <w:sz w:val="24"/>
          <w:szCs w:val="24"/>
        </w:rPr>
      </w:pPr>
      <w:r w:rsidRPr="00B95884">
        <w:rPr>
          <w:rFonts w:ascii="Times New Roman" w:hAnsi="Times New Roman"/>
          <w:b/>
          <w:bCs/>
          <w:sz w:val="24"/>
          <w:szCs w:val="24"/>
        </w:rPr>
        <w:t>Group Practice (</w:t>
      </w:r>
      <w:r>
        <w:rPr>
          <w:rFonts w:ascii="Times New Roman" w:hAnsi="Times New Roman"/>
          <w:b/>
          <w:bCs/>
          <w:sz w:val="24"/>
          <w:szCs w:val="24"/>
        </w:rPr>
        <w:t>15</w:t>
      </w:r>
      <w:r w:rsidRPr="00B95884">
        <w:rPr>
          <w:rFonts w:ascii="Times New Roman" w:hAnsi="Times New Roman"/>
          <w:b/>
          <w:bCs/>
          <w:sz w:val="24"/>
          <w:szCs w:val="24"/>
        </w:rPr>
        <w:t xml:space="preserve"> points</w:t>
      </w:r>
      <w:r w:rsidR="0095382D">
        <w:rPr>
          <w:rFonts w:ascii="Times New Roman" w:hAnsi="Times New Roman"/>
          <w:b/>
          <w:bCs/>
          <w:sz w:val="24"/>
          <w:szCs w:val="24"/>
        </w:rPr>
        <w:t xml:space="preserve"> possible</w:t>
      </w:r>
      <w:r w:rsidRPr="00B95884">
        <w:rPr>
          <w:rFonts w:ascii="Times New Roman" w:hAnsi="Times New Roman"/>
          <w:b/>
          <w:bCs/>
          <w:sz w:val="24"/>
          <w:szCs w:val="24"/>
        </w:rPr>
        <w:t>)</w:t>
      </w:r>
    </w:p>
    <w:p w14:paraId="2CAB77F8" w14:textId="77777777" w:rsidR="003150B2" w:rsidRDefault="003150B2" w:rsidP="003150B2">
      <w:pPr>
        <w:spacing w:after="0" w:line="240" w:lineRule="auto"/>
        <w:rPr>
          <w:rFonts w:ascii="Times New Roman" w:hAnsi="Times New Roman"/>
          <w:sz w:val="24"/>
          <w:szCs w:val="24"/>
        </w:rPr>
      </w:pPr>
    </w:p>
    <w:p w14:paraId="492642E7" w14:textId="77777777" w:rsidR="003150B2" w:rsidRDefault="003150B2" w:rsidP="003150B2">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Employ </w:t>
      </w:r>
      <w:r w:rsidRPr="00B95884">
        <w:rPr>
          <w:rFonts w:ascii="Times New Roman" w:hAnsi="Times New Roman"/>
          <w:sz w:val="24"/>
          <w:szCs w:val="24"/>
        </w:rPr>
        <w:t xml:space="preserve">highly qualified licensed </w:t>
      </w:r>
      <w:r w:rsidRPr="005F3769">
        <w:rPr>
          <w:rFonts w:ascii="Times New Roman" w:hAnsi="Times New Roman"/>
          <w:bCs/>
          <w:sz w:val="24"/>
          <w:szCs w:val="24"/>
        </w:rPr>
        <w:t>practitioners</w:t>
      </w:r>
      <w:r w:rsidRPr="00B95884">
        <w:rPr>
          <w:rFonts w:ascii="Times New Roman" w:hAnsi="Times New Roman"/>
          <w:sz w:val="24"/>
          <w:szCs w:val="24"/>
        </w:rPr>
        <w:t xml:space="preserve"> who meet all </w:t>
      </w:r>
      <w:r>
        <w:rPr>
          <w:rFonts w:ascii="Times New Roman" w:hAnsi="Times New Roman"/>
          <w:sz w:val="24"/>
          <w:szCs w:val="24"/>
        </w:rPr>
        <w:t xml:space="preserve">required </w:t>
      </w:r>
      <w:r w:rsidRPr="00B95884">
        <w:rPr>
          <w:rFonts w:ascii="Times New Roman" w:hAnsi="Times New Roman"/>
          <w:sz w:val="24"/>
          <w:szCs w:val="24"/>
        </w:rPr>
        <w:t>qualifications and have a strong oversight and supervision process (5 points)</w:t>
      </w:r>
    </w:p>
    <w:p w14:paraId="5BE181A4" w14:textId="77777777" w:rsidR="003150B2" w:rsidRDefault="003150B2" w:rsidP="003150B2">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A </w:t>
      </w:r>
      <w:r w:rsidRPr="00B95884">
        <w:rPr>
          <w:rFonts w:ascii="Times New Roman" w:hAnsi="Times New Roman"/>
          <w:sz w:val="24"/>
          <w:szCs w:val="24"/>
        </w:rPr>
        <w:t>centralized intake process for all cases (5 points)</w:t>
      </w:r>
    </w:p>
    <w:p w14:paraId="753755BA" w14:textId="77777777" w:rsidR="003150B2" w:rsidRPr="00B95884" w:rsidRDefault="003150B2" w:rsidP="003150B2">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Flexibility to offer</w:t>
      </w:r>
      <w:r w:rsidRPr="00B95884">
        <w:rPr>
          <w:rFonts w:ascii="Times New Roman" w:hAnsi="Times New Roman"/>
          <w:sz w:val="24"/>
          <w:szCs w:val="24"/>
        </w:rPr>
        <w:t xml:space="preserve"> evening and/or weekend hours for </w:t>
      </w:r>
      <w:r>
        <w:rPr>
          <w:rFonts w:ascii="Times New Roman" w:hAnsi="Times New Roman"/>
          <w:sz w:val="24"/>
          <w:szCs w:val="24"/>
        </w:rPr>
        <w:t>appointments</w:t>
      </w:r>
      <w:r w:rsidRPr="00B95884">
        <w:rPr>
          <w:rFonts w:ascii="Times New Roman" w:hAnsi="Times New Roman"/>
          <w:sz w:val="24"/>
          <w:szCs w:val="24"/>
        </w:rPr>
        <w:t xml:space="preserve"> (5 points)</w:t>
      </w:r>
    </w:p>
    <w:p w14:paraId="068EF9E4" w14:textId="77777777" w:rsidR="003150B2" w:rsidRDefault="003150B2" w:rsidP="00495BCA">
      <w:pPr>
        <w:spacing w:after="0" w:line="240" w:lineRule="auto"/>
        <w:rPr>
          <w:rFonts w:ascii="Times New Roman" w:hAnsi="Times New Roman"/>
          <w:b/>
          <w:sz w:val="40"/>
          <w:szCs w:val="40"/>
        </w:rPr>
      </w:pPr>
    </w:p>
    <w:p w14:paraId="16A345A0" w14:textId="77777777" w:rsidR="003150B2" w:rsidRPr="00274399" w:rsidRDefault="003150B2" w:rsidP="00274399">
      <w:pPr>
        <w:pStyle w:val="Heading1"/>
        <w:rPr>
          <w:rFonts w:ascii="Times New Roman" w:hAnsi="Times New Roman" w:cs="Times New Roman"/>
          <w:b/>
          <w:bCs/>
          <w:color w:val="auto"/>
          <w:sz w:val="40"/>
          <w:szCs w:val="40"/>
        </w:rPr>
      </w:pPr>
      <w:bookmarkStart w:id="14" w:name="_Toc197424562"/>
      <w:r w:rsidRPr="00274399">
        <w:rPr>
          <w:rFonts w:ascii="Times New Roman" w:hAnsi="Times New Roman" w:cs="Times New Roman"/>
          <w:b/>
          <w:bCs/>
          <w:color w:val="auto"/>
          <w:sz w:val="40"/>
          <w:szCs w:val="40"/>
        </w:rPr>
        <w:t>Section 4: How to Submit an Application</w:t>
      </w:r>
      <w:bookmarkEnd w:id="14"/>
    </w:p>
    <w:p w14:paraId="10B2C160" w14:textId="77777777" w:rsidR="003150B2" w:rsidRPr="00771BC6" w:rsidRDefault="003150B2" w:rsidP="003150B2">
      <w:pPr>
        <w:spacing w:after="0" w:line="240" w:lineRule="auto"/>
        <w:rPr>
          <w:rFonts w:ascii="Times New Roman" w:hAnsi="Times New Roman"/>
          <w:b/>
          <w:sz w:val="24"/>
          <w:szCs w:val="24"/>
        </w:rPr>
      </w:pPr>
    </w:p>
    <w:p w14:paraId="34B146D5" w14:textId="77777777" w:rsidR="003150B2" w:rsidRPr="00483648" w:rsidRDefault="003150B2" w:rsidP="003150B2">
      <w:pPr>
        <w:spacing w:after="0" w:line="240" w:lineRule="auto"/>
        <w:rPr>
          <w:rFonts w:ascii="Times New Roman" w:hAnsi="Times New Roman"/>
          <w:b/>
          <w:sz w:val="24"/>
          <w:szCs w:val="24"/>
        </w:rPr>
      </w:pPr>
      <w:bookmarkStart w:id="15" w:name="_Hlk140070100"/>
      <w:r w:rsidRPr="00483648">
        <w:rPr>
          <w:rFonts w:ascii="Times New Roman" w:hAnsi="Times New Roman"/>
          <w:b/>
          <w:sz w:val="24"/>
          <w:szCs w:val="24"/>
        </w:rPr>
        <w:t>4.1</w:t>
      </w:r>
      <w:r w:rsidRPr="00483648">
        <w:rPr>
          <w:rFonts w:ascii="Times New Roman" w:hAnsi="Times New Roman"/>
          <w:b/>
          <w:sz w:val="24"/>
          <w:szCs w:val="24"/>
        </w:rPr>
        <w:tab/>
        <w:t>Submission Process</w:t>
      </w:r>
    </w:p>
    <w:p w14:paraId="0FF733BF" w14:textId="77777777" w:rsidR="003150B2" w:rsidRPr="00483648" w:rsidRDefault="003150B2" w:rsidP="003150B2">
      <w:pPr>
        <w:spacing w:after="0" w:line="240" w:lineRule="auto"/>
        <w:rPr>
          <w:rFonts w:ascii="Times New Roman" w:hAnsi="Times New Roman"/>
          <w:b/>
          <w:sz w:val="24"/>
          <w:szCs w:val="24"/>
        </w:rPr>
      </w:pPr>
    </w:p>
    <w:p w14:paraId="1988DC1D" w14:textId="77777777" w:rsidR="003150B2" w:rsidRPr="00483648" w:rsidRDefault="003150B2" w:rsidP="003150B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should take time to review and understand the </w:t>
      </w:r>
      <w:r>
        <w:rPr>
          <w:rFonts w:ascii="Times New Roman" w:hAnsi="Times New Roman"/>
          <w:sz w:val="24"/>
          <w:szCs w:val="24"/>
        </w:rPr>
        <w:t>RFQ</w:t>
      </w:r>
      <w:r w:rsidRPr="00483648">
        <w:rPr>
          <w:rFonts w:ascii="Times New Roman" w:hAnsi="Times New Roman"/>
          <w:sz w:val="24"/>
          <w:szCs w:val="24"/>
        </w:rPr>
        <w:t xml:space="preserve"> in its entirety including:</w:t>
      </w:r>
    </w:p>
    <w:p w14:paraId="32710114" w14:textId="77777777" w:rsidR="003150B2" w:rsidRPr="00483648" w:rsidRDefault="003150B2" w:rsidP="003150B2">
      <w:pPr>
        <w:pStyle w:val="ListParagraph"/>
        <w:numPr>
          <w:ilvl w:val="1"/>
          <w:numId w:val="6"/>
        </w:numPr>
        <w:spacing w:after="0" w:line="240" w:lineRule="auto"/>
        <w:rPr>
          <w:rFonts w:ascii="Times New Roman" w:hAnsi="Times New Roman"/>
          <w:sz w:val="24"/>
          <w:szCs w:val="24"/>
        </w:rPr>
      </w:pPr>
      <w:r w:rsidRPr="00483648">
        <w:rPr>
          <w:rFonts w:ascii="Times New Roman" w:hAnsi="Times New Roman"/>
          <w:sz w:val="24"/>
          <w:szCs w:val="24"/>
        </w:rPr>
        <w:t xml:space="preserve">The background (see Section 1: Why We Are Issuing this </w:t>
      </w:r>
      <w:r>
        <w:rPr>
          <w:rFonts w:ascii="Times New Roman" w:hAnsi="Times New Roman"/>
          <w:sz w:val="24"/>
          <w:szCs w:val="24"/>
        </w:rPr>
        <w:t>RFQ</w:t>
      </w:r>
      <w:r w:rsidRPr="00483648">
        <w:rPr>
          <w:rFonts w:ascii="Times New Roman" w:hAnsi="Times New Roman"/>
          <w:sz w:val="24"/>
          <w:szCs w:val="24"/>
        </w:rPr>
        <w:t>)</w:t>
      </w:r>
    </w:p>
    <w:p w14:paraId="34432D1D" w14:textId="77777777" w:rsidR="003150B2" w:rsidRPr="00483648" w:rsidRDefault="003150B2" w:rsidP="003150B2">
      <w:pPr>
        <w:pStyle w:val="ListParagraph"/>
        <w:numPr>
          <w:ilvl w:val="1"/>
          <w:numId w:val="6"/>
        </w:numPr>
        <w:spacing w:after="0" w:line="240" w:lineRule="auto"/>
        <w:rPr>
          <w:rFonts w:ascii="Times New Roman" w:hAnsi="Times New Roman"/>
          <w:sz w:val="24"/>
          <w:szCs w:val="24"/>
        </w:rPr>
      </w:pPr>
      <w:r w:rsidRPr="00483648">
        <w:rPr>
          <w:rFonts w:ascii="Times New Roman" w:hAnsi="Times New Roman"/>
          <w:sz w:val="24"/>
          <w:szCs w:val="24"/>
        </w:rPr>
        <w:t>The narrative (see Section 2: What We Are Looking For)</w:t>
      </w:r>
    </w:p>
    <w:p w14:paraId="10268B01" w14:textId="77777777" w:rsidR="003150B2" w:rsidRPr="00483648" w:rsidRDefault="003150B2" w:rsidP="003150B2">
      <w:pPr>
        <w:pStyle w:val="ListParagraph"/>
        <w:numPr>
          <w:ilvl w:val="1"/>
          <w:numId w:val="6"/>
        </w:numPr>
        <w:spacing w:after="0" w:line="240" w:lineRule="auto"/>
        <w:rPr>
          <w:rFonts w:ascii="Times New Roman" w:hAnsi="Times New Roman"/>
          <w:sz w:val="24"/>
          <w:szCs w:val="24"/>
        </w:rPr>
      </w:pPr>
      <w:r w:rsidRPr="00483648">
        <w:rPr>
          <w:rFonts w:ascii="Times New Roman" w:hAnsi="Times New Roman"/>
          <w:sz w:val="24"/>
          <w:szCs w:val="24"/>
        </w:rPr>
        <w:t xml:space="preserve">The requirements (see Section 3: </w:t>
      </w:r>
      <w:r>
        <w:rPr>
          <w:rFonts w:ascii="Times New Roman" w:hAnsi="Times New Roman"/>
          <w:sz w:val="24"/>
          <w:szCs w:val="24"/>
        </w:rPr>
        <w:t>Application</w:t>
      </w:r>
      <w:r w:rsidRPr="00483648">
        <w:rPr>
          <w:rFonts w:ascii="Times New Roman" w:hAnsi="Times New Roman"/>
          <w:sz w:val="24"/>
          <w:szCs w:val="24"/>
        </w:rPr>
        <w:t xml:space="preserve"> Requirements and Evaluation Criteria)</w:t>
      </w:r>
    </w:p>
    <w:p w14:paraId="31AF5432" w14:textId="77777777" w:rsidR="003150B2" w:rsidRPr="00483648" w:rsidRDefault="003150B2" w:rsidP="003150B2">
      <w:pPr>
        <w:pStyle w:val="ListParagraph"/>
        <w:numPr>
          <w:ilvl w:val="1"/>
          <w:numId w:val="6"/>
        </w:numPr>
        <w:spacing w:after="0" w:line="240" w:lineRule="auto"/>
        <w:rPr>
          <w:rFonts w:ascii="Times New Roman" w:hAnsi="Times New Roman"/>
          <w:sz w:val="24"/>
          <w:szCs w:val="24"/>
        </w:rPr>
      </w:pPr>
      <w:r w:rsidRPr="00483648">
        <w:rPr>
          <w:rFonts w:ascii="Times New Roman" w:hAnsi="Times New Roman"/>
          <w:sz w:val="24"/>
          <w:szCs w:val="24"/>
        </w:rPr>
        <w:t xml:space="preserve">The evaluation process (see Section 5: How We Will Evaluate Your </w:t>
      </w:r>
      <w:r>
        <w:rPr>
          <w:rFonts w:ascii="Times New Roman" w:hAnsi="Times New Roman"/>
          <w:sz w:val="24"/>
          <w:szCs w:val="24"/>
        </w:rPr>
        <w:t>Application</w:t>
      </w:r>
      <w:r w:rsidRPr="00483648">
        <w:rPr>
          <w:rFonts w:ascii="Times New Roman" w:hAnsi="Times New Roman"/>
          <w:sz w:val="24"/>
          <w:szCs w:val="24"/>
        </w:rPr>
        <w:t>)</w:t>
      </w:r>
    </w:p>
    <w:p w14:paraId="2E3DC9CC" w14:textId="7CE65123" w:rsidR="003150B2" w:rsidRPr="00483648" w:rsidRDefault="003150B2" w:rsidP="003150B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must use the Response Form to develop your </w:t>
      </w:r>
      <w:r>
        <w:rPr>
          <w:rFonts w:ascii="Times New Roman" w:hAnsi="Times New Roman"/>
          <w:sz w:val="24"/>
          <w:szCs w:val="24"/>
        </w:rPr>
        <w:t>Application</w:t>
      </w:r>
      <w:r w:rsidRPr="00483648">
        <w:rPr>
          <w:rFonts w:ascii="Times New Roman" w:hAnsi="Times New Roman"/>
          <w:sz w:val="24"/>
          <w:szCs w:val="24"/>
        </w:rPr>
        <w:t xml:space="preserve">. Type your responses to each requested item directly into the Response Form. It is available </w:t>
      </w:r>
      <w:r w:rsidR="00D912D2">
        <w:rPr>
          <w:rFonts w:ascii="Times New Roman" w:hAnsi="Times New Roman"/>
          <w:sz w:val="24"/>
          <w:szCs w:val="24"/>
        </w:rPr>
        <w:t xml:space="preserve">on the </w:t>
      </w:r>
      <w:hyperlink r:id="rId20" w:history="1">
        <w:r w:rsidR="00D912D2" w:rsidRPr="000C3D11">
          <w:rPr>
            <w:rStyle w:val="Hyperlink"/>
            <w:rFonts w:ascii="Times New Roman" w:hAnsi="Times New Roman"/>
            <w:sz w:val="24"/>
            <w:szCs w:val="24"/>
          </w:rPr>
          <w:t>RFQ Opportunity Page</w:t>
        </w:r>
      </w:hyperlink>
      <w:r w:rsidR="00D912D2">
        <w:rPr>
          <w:rFonts w:ascii="Times New Roman" w:hAnsi="Times New Roman"/>
          <w:sz w:val="24"/>
          <w:szCs w:val="24"/>
        </w:rPr>
        <w:t xml:space="preserve"> and on</w:t>
      </w:r>
      <w:r w:rsidRPr="00483648">
        <w:rPr>
          <w:rFonts w:ascii="Times New Roman" w:hAnsi="Times New Roman"/>
          <w:sz w:val="24"/>
          <w:szCs w:val="24"/>
        </w:rPr>
        <w:t xml:space="preserve"> our Active Solicitations website with the </w:t>
      </w:r>
      <w:r>
        <w:rPr>
          <w:rFonts w:ascii="Times New Roman" w:hAnsi="Times New Roman"/>
          <w:sz w:val="24"/>
          <w:szCs w:val="24"/>
        </w:rPr>
        <w:t>RFQ</w:t>
      </w:r>
      <w:r w:rsidRPr="00483648">
        <w:rPr>
          <w:rFonts w:ascii="Times New Roman" w:hAnsi="Times New Roman"/>
          <w:sz w:val="24"/>
          <w:szCs w:val="24"/>
        </w:rPr>
        <w:t xml:space="preserve"> announcement at </w:t>
      </w:r>
      <w:hyperlink r:id="rId21" w:history="1">
        <w:r w:rsidR="000C3D11">
          <w:rPr>
            <w:rStyle w:val="Hyperlink"/>
            <w:rFonts w:ascii="Times New Roman" w:hAnsi="Times New Roman"/>
            <w:sz w:val="24"/>
            <w:szCs w:val="24"/>
          </w:rPr>
          <w:t>https://solicitations.alleghenycounty.us/</w:t>
        </w:r>
      </w:hyperlink>
      <w:r w:rsidRPr="00483648">
        <w:rPr>
          <w:rFonts w:ascii="Times New Roman" w:hAnsi="Times New Roman"/>
          <w:sz w:val="24"/>
          <w:szCs w:val="24"/>
        </w:rPr>
        <w:t xml:space="preserve">.  </w:t>
      </w:r>
    </w:p>
    <w:p w14:paraId="13736377" w14:textId="77777777" w:rsidR="003150B2" w:rsidRPr="00483648" w:rsidRDefault="003150B2" w:rsidP="003150B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must submit a complete </w:t>
      </w:r>
      <w:r>
        <w:rPr>
          <w:rFonts w:ascii="Times New Roman" w:hAnsi="Times New Roman"/>
          <w:sz w:val="24"/>
          <w:szCs w:val="24"/>
        </w:rPr>
        <w:t>Application</w:t>
      </w:r>
      <w:r w:rsidRPr="00483648">
        <w:rPr>
          <w:rFonts w:ascii="Times New Roman" w:hAnsi="Times New Roman"/>
          <w:sz w:val="24"/>
          <w:szCs w:val="24"/>
        </w:rPr>
        <w:t>, which includes the following attachments that are available on our Active Solicitations website:</w:t>
      </w:r>
    </w:p>
    <w:p w14:paraId="4CBB833A" w14:textId="77777777" w:rsidR="003150B2" w:rsidRPr="00483648" w:rsidRDefault="003150B2" w:rsidP="003150B2">
      <w:pPr>
        <w:pStyle w:val="ListParagraph"/>
        <w:numPr>
          <w:ilvl w:val="1"/>
          <w:numId w:val="7"/>
        </w:numPr>
        <w:spacing w:after="0" w:line="240" w:lineRule="auto"/>
        <w:rPr>
          <w:rFonts w:ascii="Times New Roman" w:hAnsi="Times New Roman"/>
          <w:sz w:val="24"/>
          <w:szCs w:val="24"/>
        </w:rPr>
      </w:pPr>
      <w:r w:rsidRPr="00483648">
        <w:rPr>
          <w:rFonts w:ascii="Times New Roman" w:hAnsi="Times New Roman"/>
          <w:sz w:val="24"/>
          <w:szCs w:val="24"/>
        </w:rPr>
        <w:t xml:space="preserve">Response Form </w:t>
      </w:r>
    </w:p>
    <w:p w14:paraId="27237F9E" w14:textId="77777777" w:rsidR="00222D68" w:rsidRDefault="00222D68" w:rsidP="00222D68">
      <w:pPr>
        <w:pStyle w:val="ListParagraph"/>
        <w:numPr>
          <w:ilvl w:val="3"/>
          <w:numId w:val="41"/>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R</w:t>
      </w:r>
      <w:r w:rsidRPr="00496C4F">
        <w:rPr>
          <w:rFonts w:ascii="Times New Roman" w:hAnsi="Times New Roman" w:cs="Times New Roman"/>
          <w:sz w:val="24"/>
          <w:szCs w:val="24"/>
        </w:rPr>
        <w:t>ésumé</w:t>
      </w:r>
      <w:r>
        <w:rPr>
          <w:rFonts w:ascii="Times New Roman" w:hAnsi="Times New Roman" w:cs="Times New Roman"/>
          <w:sz w:val="24"/>
          <w:szCs w:val="24"/>
        </w:rPr>
        <w:t>/CV</w:t>
      </w:r>
    </w:p>
    <w:p w14:paraId="17E3A7EB" w14:textId="77777777" w:rsidR="00222D68" w:rsidRPr="00496C4F" w:rsidRDefault="00222D68" w:rsidP="00222D68">
      <w:pPr>
        <w:pStyle w:val="ListParagraph"/>
        <w:numPr>
          <w:ilvl w:val="3"/>
          <w:numId w:val="41"/>
        </w:numPr>
        <w:spacing w:after="0" w:line="240" w:lineRule="auto"/>
        <w:ind w:left="1440"/>
        <w:rPr>
          <w:rFonts w:ascii="Times New Roman" w:hAnsi="Times New Roman" w:cs="Times New Roman"/>
          <w:sz w:val="24"/>
          <w:szCs w:val="24"/>
        </w:rPr>
      </w:pPr>
      <w:r w:rsidRPr="00496C4F">
        <w:rPr>
          <w:rFonts w:ascii="Times New Roman" w:hAnsi="Times New Roman" w:cs="Times New Roman"/>
          <w:sz w:val="24"/>
          <w:szCs w:val="24"/>
        </w:rPr>
        <w:t>Proof of Medical Malpractice Insurance</w:t>
      </w:r>
    </w:p>
    <w:p w14:paraId="13AD9BD8" w14:textId="77777777" w:rsidR="00222D68" w:rsidRPr="00496C4F" w:rsidRDefault="00222D68" w:rsidP="00222D68">
      <w:pPr>
        <w:pStyle w:val="ListParagraph"/>
        <w:numPr>
          <w:ilvl w:val="3"/>
          <w:numId w:val="41"/>
        </w:numPr>
        <w:spacing w:after="0" w:line="240" w:lineRule="auto"/>
        <w:ind w:left="1440"/>
        <w:rPr>
          <w:rFonts w:ascii="Times New Roman" w:hAnsi="Times New Roman" w:cs="Times New Roman"/>
          <w:sz w:val="24"/>
          <w:szCs w:val="24"/>
        </w:rPr>
      </w:pPr>
      <w:r w:rsidRPr="00496C4F">
        <w:rPr>
          <w:rFonts w:ascii="Times New Roman" w:hAnsi="Times New Roman" w:cs="Times New Roman"/>
          <w:sz w:val="24"/>
          <w:szCs w:val="24"/>
        </w:rPr>
        <w:t>Proof of practicing license in good standing</w:t>
      </w:r>
    </w:p>
    <w:p w14:paraId="27162A65" w14:textId="77777777" w:rsidR="00D44E1C" w:rsidRDefault="00222D68" w:rsidP="00D44E1C">
      <w:pPr>
        <w:pStyle w:val="ListParagraph"/>
        <w:numPr>
          <w:ilvl w:val="3"/>
          <w:numId w:val="41"/>
        </w:numPr>
        <w:spacing w:after="0" w:line="240" w:lineRule="auto"/>
        <w:ind w:left="1440"/>
        <w:rPr>
          <w:rFonts w:ascii="Times New Roman" w:hAnsi="Times New Roman" w:cs="Times New Roman"/>
          <w:sz w:val="24"/>
          <w:szCs w:val="24"/>
        </w:rPr>
      </w:pPr>
      <w:r w:rsidRPr="00496C4F">
        <w:rPr>
          <w:rFonts w:ascii="Times New Roman" w:hAnsi="Times New Roman" w:cs="Times New Roman"/>
          <w:sz w:val="24"/>
          <w:szCs w:val="24"/>
        </w:rPr>
        <w:t>Proof of Act 33/34 clearances</w:t>
      </w:r>
    </w:p>
    <w:p w14:paraId="0AB0ABAB" w14:textId="760A7E24" w:rsidR="00D44E1C" w:rsidRPr="00FA3715" w:rsidRDefault="00D44E1C" w:rsidP="00D44E1C">
      <w:pPr>
        <w:pStyle w:val="ListParagraph"/>
        <w:numPr>
          <w:ilvl w:val="3"/>
          <w:numId w:val="41"/>
        </w:numPr>
        <w:spacing w:after="0" w:line="240" w:lineRule="auto"/>
        <w:ind w:left="1440"/>
        <w:rPr>
          <w:rFonts w:ascii="Times New Roman" w:hAnsi="Times New Roman" w:cs="Times New Roman"/>
          <w:sz w:val="24"/>
          <w:szCs w:val="24"/>
        </w:rPr>
      </w:pPr>
      <w:r w:rsidRPr="00FA3715">
        <w:rPr>
          <w:rFonts w:ascii="Times New Roman" w:hAnsi="Times New Roman" w:cs="Times New Roman"/>
          <w:sz w:val="24"/>
          <w:szCs w:val="24"/>
        </w:rPr>
        <w:t>Three (3) de</w:t>
      </w:r>
      <w:r w:rsidR="006C52D5">
        <w:rPr>
          <w:rFonts w:ascii="Times New Roman" w:hAnsi="Times New Roman" w:cs="Times New Roman"/>
          <w:sz w:val="24"/>
          <w:szCs w:val="24"/>
        </w:rPr>
        <w:t>-</w:t>
      </w:r>
      <w:r w:rsidRPr="00FA3715">
        <w:rPr>
          <w:rFonts w:ascii="Times New Roman" w:hAnsi="Times New Roman" w:cs="Times New Roman"/>
          <w:sz w:val="24"/>
          <w:szCs w:val="24"/>
        </w:rPr>
        <w:t xml:space="preserve">identified </w:t>
      </w:r>
      <w:r w:rsidR="006C52D5">
        <w:rPr>
          <w:rFonts w:ascii="Times New Roman" w:hAnsi="Times New Roman" w:cs="Times New Roman"/>
          <w:sz w:val="24"/>
          <w:szCs w:val="24"/>
        </w:rPr>
        <w:t xml:space="preserve">Forensic </w:t>
      </w:r>
      <w:r w:rsidRPr="00FA3715">
        <w:rPr>
          <w:rFonts w:ascii="Times New Roman" w:hAnsi="Times New Roman" w:cs="Times New Roman"/>
          <w:sz w:val="24"/>
          <w:szCs w:val="24"/>
        </w:rPr>
        <w:t>Evaluation</w:t>
      </w:r>
      <w:r w:rsidR="003B0EE7">
        <w:rPr>
          <w:rFonts w:ascii="Times New Roman" w:hAnsi="Times New Roman" w:cs="Times New Roman"/>
          <w:sz w:val="24"/>
          <w:szCs w:val="24"/>
        </w:rPr>
        <w:t xml:space="preserve"> Reports</w:t>
      </w:r>
      <w:r w:rsidRPr="00FA3715">
        <w:rPr>
          <w:rFonts w:ascii="Times New Roman" w:hAnsi="Times New Roman" w:cs="Times New Roman"/>
          <w:sz w:val="24"/>
          <w:szCs w:val="24"/>
        </w:rPr>
        <w:t xml:space="preserve"> for the case type(s) applied for</w:t>
      </w:r>
    </w:p>
    <w:p w14:paraId="4C52EA90" w14:textId="678BED91" w:rsidR="00222D68" w:rsidRPr="00EB0533" w:rsidRDefault="00222D68" w:rsidP="00EB0533">
      <w:pPr>
        <w:pStyle w:val="ListParagraph"/>
        <w:numPr>
          <w:ilvl w:val="3"/>
          <w:numId w:val="41"/>
        </w:numPr>
        <w:spacing w:after="0" w:line="240" w:lineRule="auto"/>
        <w:ind w:left="1440"/>
        <w:rPr>
          <w:rFonts w:ascii="Times New Roman" w:hAnsi="Times New Roman" w:cs="Times New Roman"/>
          <w:b/>
          <w:sz w:val="24"/>
          <w:szCs w:val="24"/>
        </w:rPr>
      </w:pPr>
      <w:bookmarkStart w:id="16" w:name="_Hlk103348408"/>
      <w:r w:rsidRPr="005035D6">
        <w:rPr>
          <w:rFonts w:ascii="Times New Roman" w:hAnsi="Times New Roman" w:cs="Times New Roman"/>
          <w:sz w:val="24"/>
          <w:szCs w:val="24"/>
        </w:rPr>
        <w:lastRenderedPageBreak/>
        <w:t xml:space="preserve">Group Practice Applicants must submit documents </w:t>
      </w:r>
      <w:r>
        <w:rPr>
          <w:rFonts w:ascii="Times New Roman" w:hAnsi="Times New Roman" w:cs="Times New Roman"/>
          <w:sz w:val="24"/>
          <w:szCs w:val="24"/>
        </w:rPr>
        <w:t>for</w:t>
      </w:r>
      <w:r w:rsidRPr="005035D6">
        <w:rPr>
          <w:rFonts w:ascii="Times New Roman" w:hAnsi="Times New Roman" w:cs="Times New Roman"/>
          <w:sz w:val="24"/>
          <w:szCs w:val="24"/>
        </w:rPr>
        <w:t xml:space="preserve"> all practitioners </w:t>
      </w:r>
      <w:bookmarkEnd w:id="16"/>
      <w:r>
        <w:rPr>
          <w:rFonts w:ascii="Times New Roman" w:hAnsi="Times New Roman" w:cs="Times New Roman"/>
          <w:sz w:val="24"/>
          <w:szCs w:val="24"/>
        </w:rPr>
        <w:t xml:space="preserve">who seek qualification </w:t>
      </w:r>
    </w:p>
    <w:bookmarkEnd w:id="15"/>
    <w:p w14:paraId="211B41A4" w14:textId="77777777" w:rsidR="003150B2" w:rsidRPr="00483648" w:rsidRDefault="003150B2" w:rsidP="003150B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s should not send any attachments other than those listed above and on the Response Form.</w:t>
      </w:r>
    </w:p>
    <w:p w14:paraId="2060B267" w14:textId="635718EE" w:rsidR="003150B2" w:rsidRPr="00483648" w:rsidRDefault="003150B2" w:rsidP="003150B2">
      <w:pPr>
        <w:pStyle w:val="ListParagraph"/>
        <w:numPr>
          <w:ilvl w:val="0"/>
          <w:numId w:val="5"/>
        </w:numPr>
        <w:spacing w:after="0" w:line="240" w:lineRule="auto"/>
        <w:rPr>
          <w:rFonts w:ascii="Times New Roman" w:hAnsi="Times New Roman"/>
          <w:sz w:val="24"/>
          <w:szCs w:val="24"/>
        </w:rPr>
      </w:pPr>
      <w:r w:rsidRPr="00483648">
        <w:rPr>
          <w:rFonts w:ascii="Times New Roman" w:hAnsi="Times New Roman"/>
          <w:sz w:val="24"/>
          <w:szCs w:val="24"/>
        </w:rPr>
        <w:t>Make sure to complete each section of the Response Form and to stay within page limits that may be specified in the Response Form.</w:t>
      </w:r>
    </w:p>
    <w:p w14:paraId="336C1887" w14:textId="4D8CE9AC" w:rsidR="00D912D2" w:rsidRPr="00463DFB" w:rsidRDefault="00D912D2" w:rsidP="00D912D2">
      <w:pPr>
        <w:pStyle w:val="ListParagraph"/>
        <w:numPr>
          <w:ilvl w:val="0"/>
          <w:numId w:val="5"/>
        </w:numPr>
        <w:spacing w:after="0" w:line="240" w:lineRule="auto"/>
        <w:rPr>
          <w:rFonts w:ascii="Times New Roman" w:hAnsi="Times New Roman"/>
          <w:b/>
          <w:sz w:val="24"/>
          <w:szCs w:val="24"/>
        </w:rPr>
      </w:pPr>
      <w:bookmarkStart w:id="17" w:name="_Hlk120778808"/>
      <w:r w:rsidRPr="005D7159">
        <w:rPr>
          <w:rFonts w:ascii="Times New Roman" w:hAnsi="Times New Roman"/>
          <w:b/>
          <w:sz w:val="24"/>
          <w:szCs w:val="24"/>
        </w:rPr>
        <w:t xml:space="preserve">Applications must be submitted electronically by logging into or creating an account on Bonfire </w:t>
      </w:r>
      <w:bookmarkEnd w:id="17"/>
      <w:r w:rsidRPr="005D7159">
        <w:rPr>
          <w:rFonts w:ascii="Times New Roman" w:hAnsi="Times New Roman"/>
          <w:b/>
          <w:sz w:val="24"/>
          <w:szCs w:val="24"/>
        </w:rPr>
        <w:t xml:space="preserve">at </w:t>
      </w:r>
      <w:hyperlink r:id="rId22" w:history="1">
        <w:r w:rsidRPr="005D7159">
          <w:rPr>
            <w:rStyle w:val="Hyperlink"/>
            <w:rFonts w:ascii="Times New Roman" w:hAnsi="Times New Roman"/>
            <w:b/>
            <w:sz w:val="24"/>
            <w:szCs w:val="24"/>
          </w:rPr>
          <w:t>https://alleghenycountydhs.bonfirehub.com</w:t>
        </w:r>
      </w:hyperlink>
      <w:r w:rsidRPr="005D7159">
        <w:rPr>
          <w:rFonts w:ascii="Times New Roman" w:hAnsi="Times New Roman"/>
          <w:b/>
          <w:sz w:val="24"/>
          <w:szCs w:val="24"/>
        </w:rPr>
        <w:t xml:space="preserve"> and uploading the </w:t>
      </w:r>
      <w:r w:rsidRPr="00463DFB">
        <w:rPr>
          <w:rFonts w:ascii="Times New Roman" w:hAnsi="Times New Roman"/>
          <w:b/>
          <w:sz w:val="24"/>
          <w:szCs w:val="24"/>
        </w:rPr>
        <w:t>required submission documents to the</w:t>
      </w:r>
      <w:r>
        <w:rPr>
          <w:rFonts w:ascii="Times New Roman" w:hAnsi="Times New Roman"/>
          <w:b/>
          <w:sz w:val="24"/>
          <w:szCs w:val="24"/>
        </w:rPr>
        <w:t xml:space="preserve"> </w:t>
      </w:r>
      <w:hyperlink r:id="rId23" w:history="1">
        <w:r w:rsidRPr="00081656">
          <w:rPr>
            <w:rStyle w:val="Hyperlink"/>
            <w:rFonts w:ascii="Times New Roman" w:hAnsi="Times New Roman"/>
            <w:b/>
            <w:sz w:val="24"/>
            <w:szCs w:val="24"/>
          </w:rPr>
          <w:t>RFQ Opportunity Page</w:t>
        </w:r>
      </w:hyperlink>
      <w:r w:rsidRPr="00463DFB">
        <w:rPr>
          <w:rFonts w:ascii="Times New Roman" w:hAnsi="Times New Roman"/>
          <w:b/>
          <w:sz w:val="24"/>
          <w:szCs w:val="24"/>
        </w:rPr>
        <w:t xml:space="preserve"> no later than 3:00 p.m. Eastern Time on</w:t>
      </w:r>
      <w:r w:rsidR="008A57BE" w:rsidRPr="00483648">
        <w:rPr>
          <w:rFonts w:ascii="Times New Roman" w:hAnsi="Times New Roman"/>
          <w:b/>
          <w:sz w:val="24"/>
          <w:szCs w:val="24"/>
        </w:rPr>
        <w:t xml:space="preserve"> </w:t>
      </w:r>
      <w:r w:rsidR="008A57BE">
        <w:rPr>
          <w:rFonts w:ascii="Times New Roman" w:hAnsi="Times New Roman"/>
          <w:b/>
          <w:sz w:val="24"/>
          <w:szCs w:val="24"/>
        </w:rPr>
        <w:t xml:space="preserve">the </w:t>
      </w:r>
      <w:r w:rsidR="006C4ECA" w:rsidRPr="00EA336C">
        <w:rPr>
          <w:rFonts w:ascii="Times New Roman" w:hAnsi="Times New Roman"/>
          <w:b/>
          <w:sz w:val="24"/>
          <w:szCs w:val="24"/>
        </w:rPr>
        <w:t>second Thursday</w:t>
      </w:r>
      <w:r w:rsidR="008A57BE" w:rsidRPr="00EA336C">
        <w:rPr>
          <w:rFonts w:ascii="Times New Roman" w:hAnsi="Times New Roman"/>
          <w:b/>
          <w:sz w:val="24"/>
          <w:szCs w:val="24"/>
        </w:rPr>
        <w:t xml:space="preserve"> of March</w:t>
      </w:r>
      <w:r w:rsidR="006C4ECA" w:rsidRPr="00EA336C">
        <w:rPr>
          <w:rFonts w:ascii="Times New Roman" w:hAnsi="Times New Roman"/>
          <w:b/>
          <w:sz w:val="24"/>
          <w:szCs w:val="24"/>
        </w:rPr>
        <w:t>, June,</w:t>
      </w:r>
      <w:r w:rsidR="008A57BE" w:rsidRPr="00EA336C">
        <w:rPr>
          <w:rFonts w:ascii="Times New Roman" w:hAnsi="Times New Roman"/>
          <w:b/>
          <w:sz w:val="24"/>
          <w:szCs w:val="24"/>
        </w:rPr>
        <w:t xml:space="preserve"> September</w:t>
      </w:r>
      <w:r w:rsidR="006C4ECA" w:rsidRPr="00EA336C">
        <w:rPr>
          <w:rFonts w:ascii="Times New Roman" w:hAnsi="Times New Roman"/>
          <w:b/>
          <w:sz w:val="24"/>
          <w:szCs w:val="24"/>
        </w:rPr>
        <w:t xml:space="preserve"> and December</w:t>
      </w:r>
      <w:r w:rsidR="008A57BE" w:rsidRPr="00EA336C">
        <w:rPr>
          <w:rFonts w:ascii="Times New Roman" w:hAnsi="Times New Roman"/>
          <w:b/>
          <w:sz w:val="24"/>
          <w:szCs w:val="24"/>
        </w:rPr>
        <w:t xml:space="preserve"> to be considered for review for that round</w:t>
      </w:r>
      <w:r w:rsidRPr="00EA336C">
        <w:rPr>
          <w:rFonts w:ascii="Times New Roman" w:hAnsi="Times New Roman"/>
          <w:b/>
          <w:sz w:val="24"/>
          <w:szCs w:val="24"/>
        </w:rPr>
        <w:t xml:space="preserve">. If you are having trouble making an account or uploading your documents, please contact </w:t>
      </w:r>
      <w:r w:rsidRPr="00463DFB">
        <w:rPr>
          <w:rFonts w:ascii="Times New Roman" w:hAnsi="Times New Roman"/>
          <w:b/>
          <w:sz w:val="24"/>
          <w:szCs w:val="24"/>
        </w:rPr>
        <w:t xml:space="preserve">Bonfire Support. You can also reach out to the DHS Procurement Team at </w:t>
      </w:r>
      <w:hyperlink r:id="rId24" w:history="1">
        <w:r w:rsidRPr="00463DFB">
          <w:rPr>
            <w:rStyle w:val="Hyperlink"/>
            <w:rFonts w:ascii="Times New Roman" w:hAnsi="Times New Roman"/>
            <w:b/>
            <w:sz w:val="24"/>
            <w:szCs w:val="24"/>
          </w:rPr>
          <w:t>DHSProposals@alleghenycounty.us</w:t>
        </w:r>
      </w:hyperlink>
      <w:r w:rsidRPr="00463DFB">
        <w:rPr>
          <w:rFonts w:ascii="Times New Roman" w:hAnsi="Times New Roman"/>
          <w:b/>
          <w:sz w:val="24"/>
          <w:szCs w:val="24"/>
        </w:rPr>
        <w:t xml:space="preserve"> or (412) 350-6352. </w:t>
      </w:r>
    </w:p>
    <w:p w14:paraId="54F5B547" w14:textId="64C842BB" w:rsidR="00D912D2" w:rsidRPr="005D7159" w:rsidRDefault="00D912D2" w:rsidP="00D912D2">
      <w:pPr>
        <w:pStyle w:val="ListParagraph"/>
        <w:numPr>
          <w:ilvl w:val="0"/>
          <w:numId w:val="5"/>
        </w:numPr>
        <w:spacing w:after="0" w:line="240" w:lineRule="auto"/>
        <w:rPr>
          <w:rFonts w:ascii="Times New Roman" w:hAnsi="Times New Roman"/>
          <w:sz w:val="24"/>
          <w:szCs w:val="24"/>
        </w:rPr>
      </w:pPr>
      <w:r w:rsidRPr="00463DFB">
        <w:rPr>
          <w:rFonts w:ascii="Times New Roman" w:hAnsi="Times New Roman"/>
          <w:sz w:val="24"/>
          <w:szCs w:val="24"/>
        </w:rPr>
        <w:t xml:space="preserve">All Applications must be submitted before the deadline! Once the deadline has passed, the </w:t>
      </w:r>
      <w:hyperlink r:id="rId25" w:history="1">
        <w:r w:rsidRPr="000C3D11">
          <w:rPr>
            <w:rStyle w:val="Hyperlink"/>
            <w:rFonts w:ascii="Times New Roman" w:hAnsi="Times New Roman"/>
            <w:sz w:val="24"/>
            <w:szCs w:val="24"/>
          </w:rPr>
          <w:t>RFQ Opportunity Page</w:t>
        </w:r>
      </w:hyperlink>
      <w:r w:rsidRPr="00463DFB">
        <w:rPr>
          <w:rFonts w:ascii="Times New Roman" w:hAnsi="Times New Roman"/>
          <w:sz w:val="24"/>
          <w:szCs w:val="24"/>
        </w:rPr>
        <w:t xml:space="preserve"> will no longer accept Applications. If an Application is late, it will be rejected and will not be presented to the Evaluation Committee (as described in Section 5 below) for review</w:t>
      </w:r>
      <w:r w:rsidRPr="005D7159">
        <w:rPr>
          <w:rFonts w:ascii="Times New Roman" w:hAnsi="Times New Roman"/>
          <w:sz w:val="24"/>
          <w:szCs w:val="24"/>
        </w:rPr>
        <w:t xml:space="preserve"> and scoring.</w:t>
      </w:r>
    </w:p>
    <w:p w14:paraId="71385482" w14:textId="77777777" w:rsidR="00D912D2" w:rsidRPr="005D7159" w:rsidRDefault="00D912D2" w:rsidP="00D912D2">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Applicants</w:t>
      </w:r>
      <w:r w:rsidRPr="005D7159">
        <w:rPr>
          <w:rFonts w:ascii="Times New Roman" w:hAnsi="Times New Roman"/>
          <w:sz w:val="24"/>
          <w:szCs w:val="24"/>
        </w:rPr>
        <w:t xml:space="preserve"> will receive an email acknowledging receipt of their </w:t>
      </w:r>
      <w:r>
        <w:rPr>
          <w:rFonts w:ascii="Times New Roman" w:hAnsi="Times New Roman"/>
          <w:sz w:val="24"/>
          <w:szCs w:val="24"/>
        </w:rPr>
        <w:t>Application</w:t>
      </w:r>
      <w:r w:rsidRPr="005D7159">
        <w:rPr>
          <w:rFonts w:ascii="Times New Roman" w:hAnsi="Times New Roman"/>
          <w:sz w:val="24"/>
          <w:szCs w:val="24"/>
        </w:rPr>
        <w:t>. If a</w:t>
      </w:r>
      <w:r>
        <w:rPr>
          <w:rFonts w:ascii="Times New Roman" w:hAnsi="Times New Roman"/>
          <w:sz w:val="24"/>
          <w:szCs w:val="24"/>
        </w:rPr>
        <w:t>n</w:t>
      </w:r>
      <w:r w:rsidRPr="005D7159">
        <w:rPr>
          <w:rFonts w:ascii="Times New Roman" w:hAnsi="Times New Roman"/>
          <w:sz w:val="24"/>
          <w:szCs w:val="24"/>
        </w:rPr>
        <w:t xml:space="preserve"> </w:t>
      </w:r>
      <w:r>
        <w:rPr>
          <w:rFonts w:ascii="Times New Roman" w:hAnsi="Times New Roman"/>
          <w:sz w:val="24"/>
          <w:szCs w:val="24"/>
        </w:rPr>
        <w:t>Applicant</w:t>
      </w:r>
      <w:r w:rsidRPr="005D7159">
        <w:rPr>
          <w:rFonts w:ascii="Times New Roman" w:hAnsi="Times New Roman"/>
          <w:sz w:val="24"/>
          <w:szCs w:val="24"/>
        </w:rPr>
        <w:t xml:space="preserve"> does not receive this notification within 48 hours of submitting their </w:t>
      </w:r>
      <w:r>
        <w:rPr>
          <w:rFonts w:ascii="Times New Roman" w:hAnsi="Times New Roman"/>
          <w:sz w:val="24"/>
          <w:szCs w:val="24"/>
        </w:rPr>
        <w:t>Application</w:t>
      </w:r>
      <w:r w:rsidRPr="005D7159">
        <w:rPr>
          <w:rFonts w:ascii="Times New Roman" w:hAnsi="Times New Roman"/>
          <w:sz w:val="24"/>
          <w:szCs w:val="24"/>
        </w:rPr>
        <w:t xml:space="preserve">, please contact: </w:t>
      </w:r>
      <w:hyperlink r:id="rId26" w:history="1">
        <w:r w:rsidRPr="005D7159">
          <w:rPr>
            <w:rStyle w:val="Hyperlink"/>
            <w:rFonts w:ascii="Times New Roman" w:hAnsi="Times New Roman"/>
            <w:sz w:val="24"/>
            <w:szCs w:val="24"/>
          </w:rPr>
          <w:t>DHSProposals@alleghenycounty.us</w:t>
        </w:r>
      </w:hyperlink>
      <w:r w:rsidRPr="005D7159">
        <w:rPr>
          <w:rFonts w:ascii="Times New Roman" w:hAnsi="Times New Roman"/>
          <w:sz w:val="24"/>
          <w:szCs w:val="24"/>
        </w:rPr>
        <w:t xml:space="preserve">. </w:t>
      </w:r>
    </w:p>
    <w:p w14:paraId="0EB487F8" w14:textId="77777777" w:rsidR="00222D68" w:rsidRPr="00483648" w:rsidRDefault="00222D68" w:rsidP="003150B2">
      <w:pPr>
        <w:spacing w:after="0" w:line="240" w:lineRule="auto"/>
        <w:rPr>
          <w:rFonts w:ascii="Times New Roman" w:hAnsi="Times New Roman"/>
          <w:b/>
          <w:sz w:val="24"/>
          <w:szCs w:val="24"/>
        </w:rPr>
      </w:pPr>
    </w:p>
    <w:p w14:paraId="61A14A93" w14:textId="2DB6147A" w:rsidR="00AA71CE" w:rsidRPr="00483648" w:rsidRDefault="00AA71CE" w:rsidP="00AA71CE">
      <w:pPr>
        <w:spacing w:after="0" w:line="240" w:lineRule="auto"/>
        <w:rPr>
          <w:rFonts w:ascii="Times New Roman" w:hAnsi="Times New Roman"/>
          <w:b/>
          <w:sz w:val="24"/>
          <w:szCs w:val="24"/>
        </w:rPr>
      </w:pPr>
      <w:bookmarkStart w:id="18" w:name="_Hlk104992332"/>
      <w:r w:rsidRPr="00483648">
        <w:rPr>
          <w:rFonts w:ascii="Times New Roman" w:hAnsi="Times New Roman"/>
          <w:b/>
          <w:sz w:val="24"/>
          <w:szCs w:val="24"/>
        </w:rPr>
        <w:t>4.</w:t>
      </w:r>
      <w:r w:rsidR="00F25738">
        <w:rPr>
          <w:rFonts w:ascii="Times New Roman" w:hAnsi="Times New Roman"/>
          <w:b/>
          <w:sz w:val="24"/>
          <w:szCs w:val="24"/>
        </w:rPr>
        <w:t>2</w:t>
      </w:r>
      <w:r w:rsidRPr="00483648">
        <w:rPr>
          <w:rFonts w:ascii="Times New Roman" w:hAnsi="Times New Roman"/>
          <w:b/>
          <w:sz w:val="24"/>
          <w:szCs w:val="24"/>
        </w:rPr>
        <w:tab/>
        <w:t xml:space="preserve">How to Contact DHS about this </w:t>
      </w:r>
      <w:r>
        <w:rPr>
          <w:rFonts w:ascii="Times New Roman" w:hAnsi="Times New Roman"/>
          <w:b/>
          <w:sz w:val="24"/>
          <w:szCs w:val="24"/>
        </w:rPr>
        <w:t>RFQ and RFQ Communications</w:t>
      </w:r>
    </w:p>
    <w:p w14:paraId="03B6DDC5" w14:textId="77777777" w:rsidR="00AA71CE" w:rsidRPr="00483648" w:rsidRDefault="00AA71CE" w:rsidP="00AA71CE">
      <w:pPr>
        <w:spacing w:after="0" w:line="240" w:lineRule="auto"/>
        <w:rPr>
          <w:rFonts w:ascii="Times New Roman" w:hAnsi="Times New Roman"/>
          <w:b/>
          <w:sz w:val="24"/>
          <w:szCs w:val="24"/>
        </w:rPr>
      </w:pPr>
    </w:p>
    <w:p w14:paraId="1966856B" w14:textId="39985D14" w:rsidR="00AA71CE" w:rsidRDefault="00AA71CE" w:rsidP="00AA71CE">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If you have any questions about this RFQ, please</w:t>
      </w:r>
      <w:r w:rsidR="00F25738">
        <w:rPr>
          <w:rFonts w:ascii="Times New Roman" w:hAnsi="Times New Roman"/>
          <w:sz w:val="24"/>
          <w:szCs w:val="24"/>
        </w:rPr>
        <w:t xml:space="preserve"> </w:t>
      </w:r>
      <w:r w:rsidR="00F25738" w:rsidRPr="00805297">
        <w:rPr>
          <w:rFonts w:ascii="Times New Roman" w:hAnsi="Times New Roman"/>
          <w:sz w:val="24"/>
          <w:szCs w:val="24"/>
        </w:rPr>
        <w:t xml:space="preserve">use the Vendor Discussion feature through the DHS Bonfire Portal at </w:t>
      </w:r>
      <w:hyperlink r:id="rId27" w:history="1">
        <w:r w:rsidR="00F25738" w:rsidRPr="3E9FC55A">
          <w:rPr>
            <w:rFonts w:ascii="Times New Roman" w:hAnsi="Times New Roman"/>
            <w:sz w:val="24"/>
            <w:szCs w:val="24"/>
          </w:rPr>
          <w:t>https://alleghenycountydhs.bonfirehub.com</w:t>
        </w:r>
      </w:hyperlink>
      <w:r w:rsidR="00F25738" w:rsidRPr="3E9FC55A">
        <w:rPr>
          <w:rFonts w:ascii="Times New Roman" w:hAnsi="Times New Roman"/>
          <w:sz w:val="24"/>
          <w:szCs w:val="24"/>
        </w:rPr>
        <w:t xml:space="preserve"> on the </w:t>
      </w:r>
      <w:hyperlink r:id="rId28" w:history="1">
        <w:r w:rsidR="00F25738" w:rsidRPr="000C3D11">
          <w:rPr>
            <w:rStyle w:val="Hyperlink"/>
            <w:rFonts w:ascii="Times New Roman" w:hAnsi="Times New Roman"/>
            <w:sz w:val="24"/>
            <w:szCs w:val="24"/>
          </w:rPr>
          <w:t>RFQ Opportunity Page</w:t>
        </w:r>
      </w:hyperlink>
      <w:r w:rsidR="00F25738" w:rsidRPr="3E9FC55A">
        <w:rPr>
          <w:rFonts w:ascii="Times New Roman" w:hAnsi="Times New Roman"/>
          <w:sz w:val="24"/>
          <w:szCs w:val="24"/>
        </w:rPr>
        <w:t>, or</w:t>
      </w:r>
      <w:r w:rsidRPr="00483648">
        <w:rPr>
          <w:rFonts w:ascii="Times New Roman" w:hAnsi="Times New Roman"/>
          <w:sz w:val="24"/>
          <w:szCs w:val="24"/>
        </w:rPr>
        <w:t xml:space="preserve"> email </w:t>
      </w:r>
      <w:r>
        <w:rPr>
          <w:rFonts w:ascii="Times New Roman" w:hAnsi="Times New Roman"/>
          <w:sz w:val="24"/>
          <w:szCs w:val="24"/>
        </w:rPr>
        <w:t xml:space="preserve">us at </w:t>
      </w:r>
      <w:hyperlink r:id="rId29" w:history="1">
        <w:r w:rsidRPr="0078703A">
          <w:rPr>
            <w:rStyle w:val="Hyperlink"/>
            <w:rFonts w:ascii="Times New Roman" w:hAnsi="Times New Roman"/>
            <w:sz w:val="24"/>
            <w:szCs w:val="24"/>
          </w:rPr>
          <w:t>DHSProposals@alleghenycounty.us</w:t>
        </w:r>
      </w:hyperlink>
      <w:r>
        <w:rPr>
          <w:rFonts w:ascii="Times New Roman" w:hAnsi="Times New Roman"/>
          <w:sz w:val="24"/>
          <w:szCs w:val="24"/>
        </w:rPr>
        <w:t xml:space="preserve">. </w:t>
      </w:r>
    </w:p>
    <w:p w14:paraId="0D190BDA" w14:textId="260C0915" w:rsidR="00AA71CE" w:rsidRPr="00C81583" w:rsidRDefault="00AA71CE" w:rsidP="00F25738">
      <w:pPr>
        <w:pStyle w:val="ListParagraph"/>
        <w:numPr>
          <w:ilvl w:val="1"/>
          <w:numId w:val="46"/>
        </w:numPr>
        <w:spacing w:after="0" w:line="240" w:lineRule="auto"/>
        <w:rPr>
          <w:rFonts w:ascii="Times New Roman" w:hAnsi="Times New Roman"/>
          <w:sz w:val="24"/>
          <w:szCs w:val="24"/>
        </w:rPr>
      </w:pPr>
      <w:r>
        <w:rPr>
          <w:rFonts w:ascii="Times New Roman" w:hAnsi="Times New Roman"/>
          <w:sz w:val="24"/>
          <w:szCs w:val="24"/>
        </w:rPr>
        <w:t xml:space="preserve">All content-related questions must be emailed by the Questions Deadline at 3 p.m. Eastern Time on </w:t>
      </w:r>
      <w:r w:rsidR="0099585F">
        <w:rPr>
          <w:rFonts w:ascii="Times New Roman" w:hAnsi="Times New Roman"/>
          <w:bCs/>
          <w:sz w:val="24"/>
          <w:szCs w:val="24"/>
        </w:rPr>
        <w:t xml:space="preserve">ten days before the submission deadline. </w:t>
      </w:r>
    </w:p>
    <w:p w14:paraId="14E86398" w14:textId="77777777" w:rsidR="00AA71CE" w:rsidRPr="00483648" w:rsidRDefault="00AA71CE" w:rsidP="00F25738">
      <w:pPr>
        <w:pStyle w:val="ListParagraph"/>
        <w:numPr>
          <w:ilvl w:val="1"/>
          <w:numId w:val="46"/>
        </w:numPr>
        <w:spacing w:after="0" w:line="240" w:lineRule="auto"/>
        <w:rPr>
          <w:rFonts w:ascii="Times New Roman" w:hAnsi="Times New Roman"/>
          <w:sz w:val="24"/>
          <w:szCs w:val="24"/>
        </w:rPr>
      </w:pPr>
      <w:r>
        <w:rPr>
          <w:rFonts w:ascii="Times New Roman" w:hAnsi="Times New Roman"/>
          <w:bCs/>
          <w:sz w:val="24"/>
          <w:szCs w:val="24"/>
        </w:rPr>
        <w:t xml:space="preserve">You may submit technical or logistical questions at any time, even after the Questions Deadline. </w:t>
      </w:r>
    </w:p>
    <w:p w14:paraId="75F03F12" w14:textId="74924974" w:rsidR="00F25738" w:rsidRPr="0048640D" w:rsidRDefault="00F25738" w:rsidP="00F25738">
      <w:pPr>
        <w:pStyle w:val="ListParagraph"/>
        <w:numPr>
          <w:ilvl w:val="0"/>
          <w:numId w:val="44"/>
        </w:numPr>
        <w:spacing w:after="0" w:line="240" w:lineRule="auto"/>
        <w:rPr>
          <w:rFonts w:ascii="Times New Roman" w:hAnsi="Times New Roman"/>
          <w:sz w:val="24"/>
          <w:szCs w:val="24"/>
        </w:rPr>
      </w:pPr>
      <w:r w:rsidRPr="0048640D">
        <w:rPr>
          <w:rFonts w:ascii="Times New Roman" w:hAnsi="Times New Roman"/>
          <w:sz w:val="24"/>
          <w:szCs w:val="24"/>
        </w:rPr>
        <w:t xml:space="preserve">All information about the RFQ, including answers to all content-related questions and any changes or amendments, will be posted on the Bonfire </w:t>
      </w:r>
      <w:hyperlink r:id="rId30" w:history="1">
        <w:r w:rsidRPr="000C3D11">
          <w:rPr>
            <w:rStyle w:val="Hyperlink"/>
            <w:rFonts w:ascii="Times New Roman" w:hAnsi="Times New Roman"/>
            <w:sz w:val="24"/>
            <w:szCs w:val="24"/>
          </w:rPr>
          <w:t>RFQ Opportunity Page</w:t>
        </w:r>
      </w:hyperlink>
      <w:r w:rsidRPr="0048640D">
        <w:rPr>
          <w:rFonts w:ascii="Times New Roman" w:hAnsi="Times New Roman"/>
          <w:sz w:val="24"/>
          <w:szCs w:val="24"/>
        </w:rPr>
        <w:t xml:space="preserve"> and on our Active Solicitations webpage at </w:t>
      </w:r>
      <w:hyperlink r:id="rId31">
        <w:r w:rsidR="000C3D11">
          <w:rPr>
            <w:rStyle w:val="Hyperlink"/>
            <w:rFonts w:ascii="Times New Roman" w:hAnsi="Times New Roman"/>
            <w:sz w:val="24"/>
            <w:szCs w:val="24"/>
          </w:rPr>
          <w:t>https://solicitations.alleghenycounty.us/</w:t>
        </w:r>
      </w:hyperlink>
      <w:r w:rsidRPr="0048640D">
        <w:rPr>
          <w:rFonts w:ascii="Times New Roman" w:hAnsi="Times New Roman"/>
          <w:sz w:val="24"/>
          <w:szCs w:val="24"/>
        </w:rPr>
        <w:t xml:space="preserve">. Through the DHS Bonfire Portal, once you have created an account and indicated you are interested in this RFQ, you will receive automatic email updates when any questions, changes or amendments are made available. </w:t>
      </w:r>
    </w:p>
    <w:p w14:paraId="1CB09059" w14:textId="77777777" w:rsidR="00F25738" w:rsidRPr="0048640D" w:rsidRDefault="00F25738" w:rsidP="00F25738">
      <w:pPr>
        <w:pStyle w:val="ListParagraph"/>
        <w:numPr>
          <w:ilvl w:val="1"/>
          <w:numId w:val="45"/>
        </w:numPr>
        <w:spacing w:after="0" w:line="240" w:lineRule="auto"/>
        <w:rPr>
          <w:rFonts w:ascii="Times New Roman" w:hAnsi="Times New Roman"/>
          <w:sz w:val="24"/>
          <w:szCs w:val="24"/>
        </w:rPr>
      </w:pPr>
      <w:r w:rsidRPr="0048640D">
        <w:rPr>
          <w:rFonts w:ascii="Times New Roman" w:hAnsi="Times New Roman"/>
          <w:sz w:val="24"/>
          <w:szCs w:val="24"/>
        </w:rPr>
        <w:t>Please check our website and the DHS Bonfire Portal regularly for answers to questions, additional information and changes to the RFQ or the RFQ process.</w:t>
      </w:r>
    </w:p>
    <w:p w14:paraId="3C9E7515" w14:textId="77777777" w:rsidR="00F25738" w:rsidRPr="0048640D" w:rsidRDefault="00F25738" w:rsidP="00F25738">
      <w:pPr>
        <w:pStyle w:val="ListParagraph"/>
        <w:numPr>
          <w:ilvl w:val="1"/>
          <w:numId w:val="45"/>
        </w:numPr>
        <w:spacing w:after="0" w:line="240" w:lineRule="auto"/>
        <w:rPr>
          <w:rFonts w:ascii="Times New Roman" w:hAnsi="Times New Roman"/>
          <w:sz w:val="24"/>
          <w:szCs w:val="24"/>
        </w:rPr>
      </w:pPr>
      <w:r w:rsidRPr="0048640D">
        <w:rPr>
          <w:rFonts w:ascii="Times New Roman" w:hAnsi="Times New Roman"/>
          <w:sz w:val="24"/>
          <w:szCs w:val="24"/>
        </w:rPr>
        <w:t xml:space="preserve">The website will be updated only on Thursdays, with any new information visible after 6 p.m. </w:t>
      </w:r>
    </w:p>
    <w:bookmarkEnd w:id="18"/>
    <w:p w14:paraId="4276A733" w14:textId="77777777" w:rsidR="003150B2" w:rsidRPr="00483648" w:rsidRDefault="003150B2" w:rsidP="003150B2">
      <w:pPr>
        <w:spacing w:after="0" w:line="240" w:lineRule="auto"/>
        <w:rPr>
          <w:rFonts w:ascii="Times New Roman" w:hAnsi="Times New Roman"/>
          <w:b/>
          <w:sz w:val="24"/>
          <w:szCs w:val="24"/>
        </w:rPr>
      </w:pPr>
    </w:p>
    <w:p w14:paraId="2172F7E7" w14:textId="4CB2D7E9" w:rsidR="00F25738" w:rsidRPr="00483648" w:rsidRDefault="00F25738" w:rsidP="00F25738">
      <w:pPr>
        <w:spacing w:after="0" w:line="240" w:lineRule="auto"/>
        <w:rPr>
          <w:rFonts w:ascii="Times New Roman" w:hAnsi="Times New Roman"/>
          <w:b/>
          <w:sz w:val="24"/>
          <w:szCs w:val="24"/>
        </w:rPr>
      </w:pPr>
      <w:r>
        <w:rPr>
          <w:rFonts w:ascii="Times New Roman" w:hAnsi="Times New Roman"/>
          <w:b/>
          <w:sz w:val="24"/>
          <w:szCs w:val="24"/>
        </w:rPr>
        <w:t>4.3</w:t>
      </w:r>
      <w:r w:rsidRPr="00483648">
        <w:rPr>
          <w:rFonts w:ascii="Times New Roman" w:hAnsi="Times New Roman"/>
          <w:b/>
          <w:sz w:val="24"/>
          <w:szCs w:val="24"/>
        </w:rPr>
        <w:tab/>
        <w:t>New Provider Requirements</w:t>
      </w:r>
    </w:p>
    <w:p w14:paraId="529D0C3E" w14:textId="77777777" w:rsidR="00F25738" w:rsidRPr="00483648" w:rsidRDefault="00F25738" w:rsidP="00F25738">
      <w:pPr>
        <w:spacing w:after="0" w:line="240" w:lineRule="auto"/>
        <w:rPr>
          <w:rFonts w:ascii="Times New Roman" w:hAnsi="Times New Roman"/>
          <w:sz w:val="24"/>
          <w:szCs w:val="24"/>
        </w:rPr>
      </w:pPr>
    </w:p>
    <w:p w14:paraId="428F41C7" w14:textId="77777777" w:rsidR="00F918DF" w:rsidRPr="00F918DF" w:rsidRDefault="00F918DF" w:rsidP="00F918DF">
      <w:pPr>
        <w:numPr>
          <w:ilvl w:val="1"/>
          <w:numId w:val="44"/>
        </w:numPr>
        <w:spacing w:after="0" w:line="240" w:lineRule="auto"/>
        <w:ind w:left="360"/>
        <w:rPr>
          <w:rFonts w:ascii="Times New Roman" w:hAnsi="Times New Roman" w:cs="Calibri"/>
          <w:sz w:val="24"/>
          <w:szCs w:val="24"/>
        </w:rPr>
      </w:pPr>
      <w:r w:rsidRPr="00F918DF">
        <w:rPr>
          <w:rFonts w:ascii="Times New Roman" w:hAnsi="Times New Roman" w:cs="Calibri"/>
          <w:sz w:val="24"/>
          <w:szCs w:val="24"/>
        </w:rPr>
        <w:t xml:space="preserve">Any Qualified Applicant who does not have a current Allegheny County DHS contracts will be required to submit audited financial reports for the last two years. If a Qualified Applicant </w:t>
      </w:r>
      <w:r w:rsidRPr="00F918DF">
        <w:rPr>
          <w:rFonts w:ascii="Times New Roman" w:hAnsi="Times New Roman" w:cs="Calibri"/>
          <w:sz w:val="24"/>
          <w:szCs w:val="24"/>
        </w:rPr>
        <w:lastRenderedPageBreak/>
        <w:t>does not have audited financial reports for the last three years, then they may submit other financial documentation that attests to the financial health of the organization. Tax returns are the preferred alternative. Please note that providing adequate financial documentation is a requirement of contracting through Allegheny County.</w:t>
      </w:r>
    </w:p>
    <w:p w14:paraId="60235604" w14:textId="77777777" w:rsidR="00F25738" w:rsidRPr="00483648" w:rsidRDefault="00F25738" w:rsidP="00F918DF"/>
    <w:p w14:paraId="5CF91536" w14:textId="30695C03" w:rsidR="003150B2" w:rsidRPr="00483648" w:rsidRDefault="003150B2" w:rsidP="003150B2">
      <w:pPr>
        <w:spacing w:after="0" w:line="240" w:lineRule="auto"/>
        <w:rPr>
          <w:rFonts w:ascii="Times New Roman" w:hAnsi="Times New Roman"/>
          <w:b/>
          <w:sz w:val="24"/>
          <w:szCs w:val="24"/>
        </w:rPr>
      </w:pPr>
      <w:r w:rsidRPr="00483648">
        <w:rPr>
          <w:rFonts w:ascii="Times New Roman" w:hAnsi="Times New Roman"/>
          <w:b/>
          <w:sz w:val="24"/>
          <w:szCs w:val="24"/>
        </w:rPr>
        <w:t>4.</w:t>
      </w:r>
      <w:r w:rsidR="00F54694">
        <w:rPr>
          <w:rFonts w:ascii="Times New Roman" w:hAnsi="Times New Roman"/>
          <w:b/>
          <w:sz w:val="24"/>
          <w:szCs w:val="24"/>
        </w:rPr>
        <w:t>4</w:t>
      </w:r>
      <w:r w:rsidRPr="00483648">
        <w:rPr>
          <w:rFonts w:ascii="Times New Roman" w:hAnsi="Times New Roman"/>
          <w:b/>
          <w:sz w:val="24"/>
          <w:szCs w:val="24"/>
        </w:rPr>
        <w:tab/>
        <w:t>Other Information</w:t>
      </w:r>
    </w:p>
    <w:p w14:paraId="5AAF8F9C" w14:textId="77777777" w:rsidR="003150B2" w:rsidRPr="00483648" w:rsidRDefault="003150B2" w:rsidP="003150B2">
      <w:pPr>
        <w:spacing w:after="0" w:line="240" w:lineRule="auto"/>
        <w:rPr>
          <w:rFonts w:ascii="Times New Roman" w:hAnsi="Times New Roman"/>
          <w:b/>
          <w:sz w:val="24"/>
          <w:szCs w:val="24"/>
        </w:rPr>
      </w:pPr>
    </w:p>
    <w:p w14:paraId="1C252918" w14:textId="77777777" w:rsidR="003150B2" w:rsidRPr="00483648" w:rsidRDefault="003150B2" w:rsidP="003150B2">
      <w:pPr>
        <w:pStyle w:val="ListParagraph"/>
        <w:numPr>
          <w:ilvl w:val="0"/>
          <w:numId w:val="9"/>
        </w:numPr>
        <w:spacing w:after="0" w:line="240" w:lineRule="auto"/>
        <w:rPr>
          <w:rFonts w:ascii="Times New Roman" w:hAnsi="Times New Roman"/>
          <w:b/>
          <w:sz w:val="24"/>
          <w:szCs w:val="24"/>
        </w:rPr>
      </w:pPr>
      <w:r w:rsidRPr="00483648">
        <w:rPr>
          <w:rFonts w:ascii="Times New Roman" w:hAnsi="Times New Roman"/>
          <w:b/>
          <w:sz w:val="24"/>
          <w:szCs w:val="24"/>
        </w:rPr>
        <w:t xml:space="preserve">The issuance of this </w:t>
      </w:r>
      <w:r>
        <w:rPr>
          <w:rFonts w:ascii="Times New Roman" w:hAnsi="Times New Roman"/>
          <w:b/>
          <w:sz w:val="24"/>
          <w:szCs w:val="24"/>
        </w:rPr>
        <w:t>RFQ</w:t>
      </w:r>
      <w:r w:rsidRPr="00483648">
        <w:rPr>
          <w:rFonts w:ascii="Times New Roman" w:hAnsi="Times New Roman"/>
          <w:b/>
          <w:sz w:val="24"/>
          <w:szCs w:val="24"/>
        </w:rPr>
        <w:t xml:space="preserve"> does not obligate the County to </w:t>
      </w:r>
      <w:r>
        <w:rPr>
          <w:rFonts w:ascii="Times New Roman" w:hAnsi="Times New Roman"/>
          <w:b/>
          <w:sz w:val="24"/>
          <w:szCs w:val="24"/>
        </w:rPr>
        <w:t xml:space="preserve">qualify and </w:t>
      </w:r>
      <w:r w:rsidRPr="00483648">
        <w:rPr>
          <w:rFonts w:ascii="Times New Roman" w:hAnsi="Times New Roman"/>
          <w:b/>
          <w:sz w:val="24"/>
          <w:szCs w:val="24"/>
        </w:rPr>
        <w:t xml:space="preserve">enter into an Agreement with any </w:t>
      </w:r>
      <w:r>
        <w:rPr>
          <w:rFonts w:ascii="Times New Roman" w:hAnsi="Times New Roman"/>
          <w:b/>
          <w:sz w:val="24"/>
          <w:szCs w:val="24"/>
        </w:rPr>
        <w:t>Applicant</w:t>
      </w:r>
      <w:r w:rsidRPr="00483648">
        <w:rPr>
          <w:rFonts w:ascii="Times New Roman" w:hAnsi="Times New Roman"/>
          <w:b/>
          <w:sz w:val="24"/>
          <w:szCs w:val="24"/>
        </w:rPr>
        <w:t xml:space="preserve">s. The County reserves the right to reject any and all </w:t>
      </w:r>
      <w:r>
        <w:rPr>
          <w:rFonts w:ascii="Times New Roman" w:hAnsi="Times New Roman"/>
          <w:b/>
          <w:sz w:val="24"/>
          <w:szCs w:val="24"/>
        </w:rPr>
        <w:t>Application</w:t>
      </w:r>
      <w:r w:rsidRPr="00483648">
        <w:rPr>
          <w:rFonts w:ascii="Times New Roman" w:hAnsi="Times New Roman"/>
          <w:b/>
          <w:sz w:val="24"/>
          <w:szCs w:val="24"/>
        </w:rPr>
        <w:t>s.</w:t>
      </w:r>
    </w:p>
    <w:p w14:paraId="58A633E4" w14:textId="77777777" w:rsidR="003150B2" w:rsidRPr="00483648" w:rsidRDefault="003150B2" w:rsidP="003150B2">
      <w:pPr>
        <w:pStyle w:val="ListParagraph"/>
        <w:numPr>
          <w:ilvl w:val="0"/>
          <w:numId w:val="9"/>
        </w:numPr>
        <w:spacing w:after="0" w:line="240" w:lineRule="auto"/>
        <w:rPr>
          <w:rFonts w:ascii="Times New Roman" w:hAnsi="Times New Roman"/>
          <w:sz w:val="24"/>
          <w:szCs w:val="24"/>
        </w:rPr>
      </w:pPr>
      <w:r w:rsidRPr="00483648">
        <w:rPr>
          <w:rFonts w:ascii="Times New Roman" w:hAnsi="Times New Roman"/>
          <w:sz w:val="24"/>
          <w:szCs w:val="24"/>
        </w:rPr>
        <w:t xml:space="preserve">Any Agreement originating from this </w:t>
      </w:r>
      <w:r>
        <w:rPr>
          <w:rFonts w:ascii="Times New Roman" w:hAnsi="Times New Roman"/>
          <w:sz w:val="24"/>
          <w:szCs w:val="24"/>
        </w:rPr>
        <w:t>RFQ</w:t>
      </w:r>
      <w:r w:rsidRPr="00483648">
        <w:rPr>
          <w:rFonts w:ascii="Times New Roman" w:hAnsi="Times New Roman"/>
          <w:sz w:val="24"/>
          <w:szCs w:val="24"/>
        </w:rPr>
        <w:t xml:space="preserve"> is subject to all of the Terms and Conditions specified in Section 6: Contract Requirements for </w:t>
      </w:r>
      <w:r>
        <w:rPr>
          <w:rFonts w:ascii="Times New Roman" w:hAnsi="Times New Roman"/>
          <w:sz w:val="24"/>
          <w:szCs w:val="24"/>
        </w:rPr>
        <w:t>Qualified Applicant</w:t>
      </w:r>
      <w:r w:rsidRPr="00483648">
        <w:rPr>
          <w:rFonts w:ascii="Times New Roman" w:hAnsi="Times New Roman"/>
          <w:sz w:val="24"/>
          <w:szCs w:val="24"/>
        </w:rPr>
        <w:t xml:space="preserve">s. </w:t>
      </w:r>
    </w:p>
    <w:p w14:paraId="7B21982D" w14:textId="77777777" w:rsidR="003150B2" w:rsidRPr="00483648" w:rsidRDefault="003150B2" w:rsidP="003150B2">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are responsible for all costs related to the preparation and submission of </w:t>
      </w:r>
      <w:r>
        <w:rPr>
          <w:rFonts w:ascii="Times New Roman" w:hAnsi="Times New Roman"/>
          <w:sz w:val="24"/>
          <w:szCs w:val="24"/>
        </w:rPr>
        <w:t>an Application</w:t>
      </w:r>
      <w:r w:rsidRPr="00483648">
        <w:rPr>
          <w:rFonts w:ascii="Times New Roman" w:hAnsi="Times New Roman"/>
          <w:sz w:val="24"/>
          <w:szCs w:val="24"/>
        </w:rPr>
        <w:t>.</w:t>
      </w:r>
    </w:p>
    <w:p w14:paraId="52D7FB32" w14:textId="77777777" w:rsidR="003150B2" w:rsidRPr="00483648" w:rsidRDefault="003150B2" w:rsidP="003150B2">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Application</w:t>
      </w:r>
      <w:r w:rsidRPr="00483648">
        <w:rPr>
          <w:rFonts w:ascii="Times New Roman" w:hAnsi="Times New Roman"/>
          <w:sz w:val="24"/>
          <w:szCs w:val="24"/>
        </w:rPr>
        <w:t xml:space="preserve">s become the property of the County and may become part of any subsequent Agreement between the </w:t>
      </w:r>
      <w:r>
        <w:rPr>
          <w:rFonts w:ascii="Times New Roman" w:hAnsi="Times New Roman"/>
          <w:sz w:val="24"/>
          <w:szCs w:val="24"/>
        </w:rPr>
        <w:t>Applicant</w:t>
      </w:r>
      <w:r w:rsidRPr="00483648">
        <w:rPr>
          <w:rFonts w:ascii="Times New Roman" w:hAnsi="Times New Roman"/>
          <w:sz w:val="24"/>
          <w:szCs w:val="24"/>
        </w:rPr>
        <w:t xml:space="preserve"> and the County. </w:t>
      </w:r>
    </w:p>
    <w:p w14:paraId="42CC88F4" w14:textId="77777777" w:rsidR="003150B2" w:rsidRPr="00483648" w:rsidRDefault="003150B2" w:rsidP="003150B2">
      <w:pPr>
        <w:spacing w:after="0" w:line="240" w:lineRule="auto"/>
        <w:rPr>
          <w:rFonts w:ascii="Times New Roman" w:hAnsi="Times New Roman"/>
          <w:sz w:val="24"/>
          <w:szCs w:val="24"/>
        </w:rPr>
      </w:pPr>
    </w:p>
    <w:p w14:paraId="3BAEBFAC" w14:textId="5745DBE4" w:rsidR="003150B2" w:rsidRPr="00483648" w:rsidRDefault="003150B2" w:rsidP="003150B2">
      <w:pPr>
        <w:spacing w:after="0" w:line="240" w:lineRule="auto"/>
        <w:rPr>
          <w:rFonts w:ascii="Times New Roman" w:hAnsi="Times New Roman"/>
          <w:b/>
          <w:sz w:val="24"/>
          <w:szCs w:val="24"/>
        </w:rPr>
      </w:pPr>
      <w:r w:rsidRPr="00483648">
        <w:rPr>
          <w:rFonts w:ascii="Times New Roman" w:hAnsi="Times New Roman"/>
          <w:b/>
          <w:sz w:val="24"/>
          <w:szCs w:val="24"/>
        </w:rPr>
        <w:t>4.</w:t>
      </w:r>
      <w:r w:rsidR="00F54694">
        <w:rPr>
          <w:rFonts w:ascii="Times New Roman" w:hAnsi="Times New Roman"/>
          <w:b/>
          <w:sz w:val="24"/>
          <w:szCs w:val="24"/>
        </w:rPr>
        <w:t>5</w:t>
      </w:r>
      <w:r w:rsidRPr="00483648">
        <w:rPr>
          <w:rFonts w:ascii="Times New Roman" w:hAnsi="Times New Roman"/>
          <w:b/>
          <w:sz w:val="24"/>
          <w:szCs w:val="24"/>
        </w:rPr>
        <w:t xml:space="preserve"> </w:t>
      </w:r>
      <w:r w:rsidRPr="00483648">
        <w:rPr>
          <w:rFonts w:ascii="Times New Roman" w:hAnsi="Times New Roman"/>
          <w:b/>
          <w:sz w:val="24"/>
          <w:szCs w:val="24"/>
        </w:rPr>
        <w:tab/>
        <w:t>Pennsylvania’s Right-to-Know Law</w:t>
      </w:r>
    </w:p>
    <w:p w14:paraId="39FC0AD1" w14:textId="77777777" w:rsidR="003150B2" w:rsidRPr="00483648" w:rsidRDefault="003150B2" w:rsidP="003150B2">
      <w:pPr>
        <w:pStyle w:val="ListParagraph"/>
        <w:spacing w:after="0" w:line="240" w:lineRule="auto"/>
        <w:ind w:left="0"/>
        <w:rPr>
          <w:rFonts w:ascii="Times New Roman" w:hAnsi="Times New Roman"/>
          <w:sz w:val="24"/>
          <w:szCs w:val="24"/>
        </w:rPr>
      </w:pPr>
    </w:p>
    <w:p w14:paraId="1537CBE5" w14:textId="77777777" w:rsidR="003150B2" w:rsidRPr="00483648" w:rsidRDefault="003150B2" w:rsidP="003150B2">
      <w:pPr>
        <w:pStyle w:val="ListParagraph"/>
        <w:spacing w:after="0" w:line="240" w:lineRule="auto"/>
        <w:ind w:left="0"/>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should be aware that all documents and materials submitted in response to this </w:t>
      </w:r>
      <w:r>
        <w:rPr>
          <w:rFonts w:ascii="Times New Roman" w:hAnsi="Times New Roman"/>
          <w:sz w:val="24"/>
          <w:szCs w:val="24"/>
        </w:rPr>
        <w:t>RFQ</w:t>
      </w:r>
      <w:r w:rsidRPr="00483648">
        <w:rPr>
          <w:rFonts w:ascii="Times New Roman" w:hAnsi="Times New Roman"/>
          <w:sz w:val="24"/>
          <w:szCs w:val="24"/>
        </w:rPr>
        <w:t xml:space="preserve"> may be subject to requests for access to public records made pursuant to Pennsylvania’s </w:t>
      </w:r>
      <w:bookmarkStart w:id="19" w:name="_Hlk13575352"/>
      <w:r w:rsidRPr="00483648">
        <w:rPr>
          <w:rFonts w:ascii="Times New Roman" w:hAnsi="Times New Roman"/>
          <w:sz w:val="24"/>
          <w:szCs w:val="24"/>
        </w:rPr>
        <w:t>Right-To-Know Law</w:t>
      </w:r>
      <w:bookmarkEnd w:id="19"/>
      <w:r w:rsidRPr="00483648">
        <w:rPr>
          <w:rFonts w:ascii="Times New Roman" w:hAnsi="Times New Roman"/>
          <w:sz w:val="24"/>
          <w:szCs w:val="24"/>
        </w:rPr>
        <w:t xml:space="preserve"> (RTKL). Under the RTKL, records in the possession of a public agency like the County are presumed to be public records and the County may have to make documents and materials submitted by the </w:t>
      </w:r>
      <w:r>
        <w:rPr>
          <w:rFonts w:ascii="Times New Roman" w:hAnsi="Times New Roman"/>
          <w:sz w:val="24"/>
          <w:szCs w:val="24"/>
        </w:rPr>
        <w:t>Applicant</w:t>
      </w:r>
      <w:r w:rsidRPr="00483648">
        <w:rPr>
          <w:rFonts w:ascii="Times New Roman" w:hAnsi="Times New Roman"/>
          <w:sz w:val="24"/>
          <w:szCs w:val="24"/>
        </w:rPr>
        <w:t xml:space="preserve"> available to a requestor after an award of an Agreement is made.  </w:t>
      </w:r>
    </w:p>
    <w:p w14:paraId="1895CD1C" w14:textId="77777777" w:rsidR="003150B2" w:rsidRPr="00483648" w:rsidRDefault="003150B2" w:rsidP="003150B2">
      <w:pPr>
        <w:pStyle w:val="ListParagraph"/>
        <w:spacing w:after="0" w:line="240" w:lineRule="auto"/>
        <w:ind w:left="0"/>
        <w:rPr>
          <w:rFonts w:ascii="Times New Roman" w:hAnsi="Times New Roman"/>
          <w:sz w:val="24"/>
          <w:szCs w:val="24"/>
        </w:rPr>
      </w:pPr>
    </w:p>
    <w:p w14:paraId="45EA787F" w14:textId="77777777" w:rsidR="003150B2" w:rsidRPr="00483648" w:rsidRDefault="003150B2" w:rsidP="003150B2">
      <w:pPr>
        <w:pStyle w:val="ListParagraph"/>
        <w:spacing w:after="0" w:line="240" w:lineRule="auto"/>
        <w:ind w:left="0"/>
        <w:rPr>
          <w:rFonts w:ascii="Times New Roman" w:hAnsi="Times New Roman"/>
          <w:sz w:val="24"/>
          <w:szCs w:val="24"/>
        </w:rPr>
      </w:pPr>
      <w:r w:rsidRPr="00483648">
        <w:rPr>
          <w:rFonts w:ascii="Times New Roman" w:hAnsi="Times New Roman"/>
          <w:sz w:val="24"/>
          <w:szCs w:val="24"/>
        </w:rPr>
        <w:t xml:space="preserve">If the </w:t>
      </w:r>
      <w:r>
        <w:rPr>
          <w:rFonts w:ascii="Times New Roman" w:hAnsi="Times New Roman"/>
          <w:sz w:val="24"/>
          <w:szCs w:val="24"/>
        </w:rPr>
        <w:t>Applicant</w:t>
      </w:r>
      <w:r w:rsidRPr="00483648">
        <w:rPr>
          <w:rFonts w:ascii="Times New Roman" w:hAnsi="Times New Roman"/>
          <w:sz w:val="24"/>
          <w:szCs w:val="24"/>
        </w:rPr>
        <w:t xml:space="preserve"> includes any information within its </w:t>
      </w:r>
      <w:r>
        <w:rPr>
          <w:rFonts w:ascii="Times New Roman" w:hAnsi="Times New Roman"/>
          <w:sz w:val="24"/>
          <w:szCs w:val="24"/>
        </w:rPr>
        <w:t>Application</w:t>
      </w:r>
      <w:r w:rsidRPr="00483648">
        <w:rPr>
          <w:rFonts w:ascii="Times New Roman" w:hAnsi="Times New Roman"/>
          <w:sz w:val="24"/>
          <w:szCs w:val="24"/>
        </w:rPr>
        <w:t xml:space="preserve"> that the </w:t>
      </w:r>
      <w:r>
        <w:rPr>
          <w:rFonts w:ascii="Times New Roman" w:hAnsi="Times New Roman"/>
          <w:sz w:val="24"/>
          <w:szCs w:val="24"/>
        </w:rPr>
        <w:t>Applicant</w:t>
      </w:r>
      <w:r w:rsidRPr="00483648">
        <w:rPr>
          <w:rFonts w:ascii="Times New Roman" w:hAnsi="Times New Roman"/>
          <w:sz w:val="24"/>
          <w:szCs w:val="24"/>
        </w:rPr>
        <w:t xml:space="preserve"> asserts is either a “trade secret” or “confidential proprietary information,” as those terms are defined under the RTKL, the </w:t>
      </w:r>
      <w:r>
        <w:rPr>
          <w:rFonts w:ascii="Times New Roman" w:hAnsi="Times New Roman"/>
          <w:sz w:val="24"/>
          <w:szCs w:val="24"/>
        </w:rPr>
        <w:t>Applicant</w:t>
      </w:r>
      <w:r w:rsidRPr="00483648">
        <w:rPr>
          <w:rFonts w:ascii="Times New Roman" w:hAnsi="Times New Roman"/>
          <w:sz w:val="24"/>
          <w:szCs w:val="24"/>
        </w:rPr>
        <w:t xml:space="preserve"> must include with its </w:t>
      </w:r>
      <w:r>
        <w:rPr>
          <w:rFonts w:ascii="Times New Roman" w:hAnsi="Times New Roman"/>
          <w:sz w:val="24"/>
          <w:szCs w:val="24"/>
        </w:rPr>
        <w:t>Application</w:t>
      </w:r>
      <w:r w:rsidRPr="00483648">
        <w:rPr>
          <w:rFonts w:ascii="Times New Roman" w:hAnsi="Times New Roman"/>
          <w:sz w:val="24"/>
          <w:szCs w:val="24"/>
        </w:rPr>
        <w:t xml:space="preserve"> a written statement signed by an authorized representative of the </w:t>
      </w:r>
      <w:r>
        <w:rPr>
          <w:rFonts w:ascii="Times New Roman" w:hAnsi="Times New Roman"/>
          <w:sz w:val="24"/>
          <w:szCs w:val="24"/>
        </w:rPr>
        <w:t>Applicant</w:t>
      </w:r>
      <w:r w:rsidRPr="00483648">
        <w:rPr>
          <w:rFonts w:ascii="Times New Roman" w:hAnsi="Times New Roman"/>
          <w:sz w:val="24"/>
          <w:szCs w:val="24"/>
        </w:rPr>
        <w:t xml:space="preserve"> identifying those portions or parts of its </w:t>
      </w:r>
      <w:r>
        <w:rPr>
          <w:rFonts w:ascii="Times New Roman" w:hAnsi="Times New Roman"/>
          <w:sz w:val="24"/>
          <w:szCs w:val="24"/>
        </w:rPr>
        <w:t>Application</w:t>
      </w:r>
      <w:r w:rsidRPr="00483648">
        <w:rPr>
          <w:rFonts w:ascii="Times New Roman" w:hAnsi="Times New Roman"/>
          <w:sz w:val="24"/>
          <w:szCs w:val="24"/>
        </w:rPr>
        <w:t xml:space="preserve"> that the </w:t>
      </w:r>
      <w:r>
        <w:rPr>
          <w:rFonts w:ascii="Times New Roman" w:hAnsi="Times New Roman"/>
          <w:sz w:val="24"/>
          <w:szCs w:val="24"/>
        </w:rPr>
        <w:t>Applicant</w:t>
      </w:r>
      <w:r w:rsidRPr="00483648">
        <w:rPr>
          <w:rFonts w:ascii="Times New Roman" w:hAnsi="Times New Roman"/>
          <w:sz w:val="24"/>
          <w:szCs w:val="24"/>
        </w:rPr>
        <w:t xml:space="preserve"> believes constitute a “trade secret” or “confidential proprietary information” and provide contact information to enable DHS to contact the </w:t>
      </w:r>
      <w:r>
        <w:rPr>
          <w:rFonts w:ascii="Times New Roman" w:hAnsi="Times New Roman"/>
          <w:sz w:val="24"/>
          <w:szCs w:val="24"/>
        </w:rPr>
        <w:t>Applicant</w:t>
      </w:r>
      <w:r w:rsidRPr="00483648">
        <w:rPr>
          <w:rFonts w:ascii="Times New Roman" w:hAnsi="Times New Roman"/>
          <w:sz w:val="24"/>
          <w:szCs w:val="24"/>
        </w:rPr>
        <w:t xml:space="preserve"> in the event that the County receives a Right-To-Know request for the </w:t>
      </w:r>
      <w:r>
        <w:rPr>
          <w:rFonts w:ascii="Times New Roman" w:hAnsi="Times New Roman"/>
          <w:sz w:val="24"/>
          <w:szCs w:val="24"/>
        </w:rPr>
        <w:t>Application</w:t>
      </w:r>
      <w:r w:rsidRPr="00483648">
        <w:rPr>
          <w:rFonts w:ascii="Times New Roman" w:hAnsi="Times New Roman"/>
          <w:sz w:val="24"/>
          <w:szCs w:val="24"/>
        </w:rPr>
        <w:t xml:space="preserve">. The </w:t>
      </w:r>
      <w:r>
        <w:rPr>
          <w:rFonts w:ascii="Times New Roman" w:hAnsi="Times New Roman"/>
          <w:sz w:val="24"/>
          <w:szCs w:val="24"/>
        </w:rPr>
        <w:t>Applicant</w:t>
      </w:r>
      <w:r w:rsidRPr="00483648">
        <w:rPr>
          <w:rFonts w:ascii="Times New Roman" w:hAnsi="Times New Roman"/>
          <w:sz w:val="24"/>
          <w:szCs w:val="24"/>
        </w:rPr>
        <w:t xml:space="preserve"> shall have five (5) business days from date of receipt of any notification from the County to provide a written statement signed by an authorized representative of the </w:t>
      </w:r>
      <w:r>
        <w:rPr>
          <w:rFonts w:ascii="Times New Roman" w:hAnsi="Times New Roman"/>
          <w:sz w:val="24"/>
          <w:szCs w:val="24"/>
        </w:rPr>
        <w:t>Applicant</w:t>
      </w:r>
      <w:r w:rsidRPr="00483648">
        <w:rPr>
          <w:rFonts w:ascii="Times New Roman" w:hAnsi="Times New Roman"/>
          <w:sz w:val="24"/>
          <w:szCs w:val="24"/>
        </w:rPr>
        <w:t xml:space="preserve"> explaining why the </w:t>
      </w:r>
      <w:r>
        <w:rPr>
          <w:rFonts w:ascii="Times New Roman" w:hAnsi="Times New Roman"/>
          <w:sz w:val="24"/>
          <w:szCs w:val="24"/>
        </w:rPr>
        <w:t>Application</w:t>
      </w:r>
      <w:r w:rsidRPr="00483648">
        <w:rPr>
          <w:rFonts w:ascii="Times New Roman" w:hAnsi="Times New Roman"/>
          <w:sz w:val="24"/>
          <w:szCs w:val="24"/>
        </w:rPr>
        <w:t xml:space="preserve"> or any portion thereof is exempt from disclosure as a trade secret, confidential proprietary information or other legal reason. The County shall consider this statement in either granting or denying a request for public access to the </w:t>
      </w:r>
      <w:r>
        <w:rPr>
          <w:rFonts w:ascii="Times New Roman" w:hAnsi="Times New Roman"/>
          <w:sz w:val="24"/>
          <w:szCs w:val="24"/>
        </w:rPr>
        <w:t>Application</w:t>
      </w:r>
      <w:r w:rsidRPr="00483648">
        <w:rPr>
          <w:rFonts w:ascii="Times New Roman" w:hAnsi="Times New Roman"/>
          <w:sz w:val="24"/>
          <w:szCs w:val="24"/>
        </w:rPr>
        <w:t xml:space="preserve"> or any portion thereof. The County will notify the </w:t>
      </w:r>
      <w:r>
        <w:rPr>
          <w:rFonts w:ascii="Times New Roman" w:hAnsi="Times New Roman"/>
          <w:sz w:val="24"/>
          <w:szCs w:val="24"/>
        </w:rPr>
        <w:t>Applicant</w:t>
      </w:r>
      <w:r w:rsidRPr="00483648">
        <w:rPr>
          <w:rFonts w:ascii="Times New Roman" w:hAnsi="Times New Roman"/>
          <w:sz w:val="24"/>
          <w:szCs w:val="24"/>
        </w:rPr>
        <w:t xml:space="preserve"> of its decision whether to grant or deny the request either in whole or in part.</w:t>
      </w:r>
    </w:p>
    <w:p w14:paraId="4F1D8B5C" w14:textId="77777777" w:rsidR="003150B2" w:rsidRPr="0062480F" w:rsidRDefault="003150B2" w:rsidP="003150B2">
      <w:pPr>
        <w:spacing w:after="0" w:line="240" w:lineRule="auto"/>
        <w:rPr>
          <w:rFonts w:ascii="Times New Roman" w:hAnsi="Times New Roman"/>
          <w:sz w:val="40"/>
          <w:szCs w:val="40"/>
        </w:rPr>
      </w:pPr>
    </w:p>
    <w:p w14:paraId="3B781F7D" w14:textId="507A7FCF" w:rsidR="003150B2" w:rsidRPr="00274399" w:rsidRDefault="003150B2" w:rsidP="00274399">
      <w:pPr>
        <w:pStyle w:val="Heading1"/>
        <w:rPr>
          <w:rFonts w:ascii="Times New Roman" w:hAnsi="Times New Roman" w:cs="Times New Roman"/>
          <w:b/>
          <w:bCs/>
          <w:color w:val="auto"/>
          <w:sz w:val="40"/>
          <w:szCs w:val="40"/>
        </w:rPr>
      </w:pPr>
      <w:bookmarkStart w:id="20" w:name="_Toc197424563"/>
      <w:r w:rsidRPr="00274399">
        <w:rPr>
          <w:rFonts w:ascii="Times New Roman" w:hAnsi="Times New Roman" w:cs="Times New Roman"/>
          <w:b/>
          <w:bCs/>
          <w:color w:val="auto"/>
          <w:sz w:val="40"/>
          <w:szCs w:val="40"/>
        </w:rPr>
        <w:t>Section 5: How We Will Evaluate Your Application</w:t>
      </w:r>
      <w:bookmarkEnd w:id="20"/>
    </w:p>
    <w:p w14:paraId="0A5CDACD" w14:textId="77777777" w:rsidR="003150B2" w:rsidRPr="007E65BD" w:rsidRDefault="003150B2" w:rsidP="003150B2">
      <w:pPr>
        <w:spacing w:after="0" w:line="240" w:lineRule="auto"/>
        <w:rPr>
          <w:rFonts w:ascii="Times New Roman" w:hAnsi="Times New Roman"/>
          <w:b/>
          <w:sz w:val="24"/>
          <w:szCs w:val="24"/>
        </w:rPr>
      </w:pPr>
    </w:p>
    <w:p w14:paraId="27429C87" w14:textId="77777777" w:rsidR="003150B2" w:rsidRPr="00483648" w:rsidRDefault="003150B2" w:rsidP="003150B2">
      <w:pPr>
        <w:spacing w:after="0" w:line="240" w:lineRule="auto"/>
        <w:rPr>
          <w:rFonts w:ascii="Times New Roman" w:hAnsi="Times New Roman"/>
          <w:sz w:val="24"/>
          <w:szCs w:val="24"/>
        </w:rPr>
      </w:pPr>
      <w:r>
        <w:rPr>
          <w:rFonts w:ascii="Times New Roman" w:hAnsi="Times New Roman"/>
          <w:sz w:val="24"/>
          <w:szCs w:val="24"/>
        </w:rPr>
        <w:lastRenderedPageBreak/>
        <w:t>Application</w:t>
      </w:r>
      <w:r w:rsidRPr="00483648">
        <w:rPr>
          <w:rFonts w:ascii="Times New Roman" w:hAnsi="Times New Roman"/>
          <w:sz w:val="24"/>
          <w:szCs w:val="24"/>
        </w:rPr>
        <w:t xml:space="preserve">s will be evaluated by an Evaluation Committee convened by DHS. The </w:t>
      </w:r>
      <w:r>
        <w:rPr>
          <w:rFonts w:ascii="Times New Roman" w:hAnsi="Times New Roman"/>
          <w:sz w:val="24"/>
          <w:szCs w:val="24"/>
        </w:rPr>
        <w:t>E</w:t>
      </w:r>
      <w:r w:rsidRPr="00483648">
        <w:rPr>
          <w:rFonts w:ascii="Times New Roman" w:hAnsi="Times New Roman"/>
          <w:sz w:val="24"/>
          <w:szCs w:val="24"/>
        </w:rPr>
        <w:t xml:space="preserve">valuation </w:t>
      </w:r>
      <w:r>
        <w:rPr>
          <w:rFonts w:ascii="Times New Roman" w:hAnsi="Times New Roman"/>
          <w:sz w:val="24"/>
          <w:szCs w:val="24"/>
        </w:rPr>
        <w:t>C</w:t>
      </w:r>
      <w:r w:rsidRPr="00483648">
        <w:rPr>
          <w:rFonts w:ascii="Times New Roman" w:hAnsi="Times New Roman"/>
          <w:sz w:val="24"/>
          <w:szCs w:val="24"/>
        </w:rPr>
        <w:t xml:space="preserve">ommittee will assign scores based on the evaluation criteria in Section 3: </w:t>
      </w:r>
      <w:r>
        <w:rPr>
          <w:rFonts w:ascii="Times New Roman" w:hAnsi="Times New Roman"/>
          <w:sz w:val="24"/>
          <w:szCs w:val="24"/>
        </w:rPr>
        <w:t>Application</w:t>
      </w:r>
      <w:r w:rsidRPr="00483648">
        <w:rPr>
          <w:rFonts w:ascii="Times New Roman" w:hAnsi="Times New Roman"/>
          <w:sz w:val="24"/>
          <w:szCs w:val="24"/>
        </w:rPr>
        <w:t xml:space="preserve"> Requirements and Evaluation Criteria</w:t>
      </w:r>
      <w:r w:rsidRPr="00483648">
        <w:rPr>
          <w:rFonts w:ascii="Times New Roman" w:hAnsi="Times New Roman"/>
          <w:i/>
          <w:sz w:val="24"/>
          <w:szCs w:val="24"/>
        </w:rPr>
        <w:t xml:space="preserve"> </w:t>
      </w:r>
      <w:r w:rsidRPr="00483648">
        <w:rPr>
          <w:rFonts w:ascii="Times New Roman" w:hAnsi="Times New Roman"/>
          <w:sz w:val="24"/>
          <w:szCs w:val="24"/>
        </w:rPr>
        <w:t xml:space="preserve">using the scale listed in Section 5.1 b. </w:t>
      </w:r>
    </w:p>
    <w:p w14:paraId="417BA768" w14:textId="77777777" w:rsidR="003150B2" w:rsidRPr="00483648" w:rsidRDefault="003150B2" w:rsidP="003150B2">
      <w:pPr>
        <w:spacing w:after="0" w:line="240" w:lineRule="auto"/>
        <w:rPr>
          <w:rFonts w:ascii="Times New Roman" w:hAnsi="Times New Roman"/>
          <w:b/>
          <w:sz w:val="24"/>
          <w:szCs w:val="24"/>
        </w:rPr>
      </w:pPr>
    </w:p>
    <w:p w14:paraId="3FD21BBF" w14:textId="77777777" w:rsidR="003150B2" w:rsidRPr="00483648" w:rsidRDefault="003150B2" w:rsidP="003150B2">
      <w:pPr>
        <w:spacing w:after="0" w:line="240" w:lineRule="auto"/>
        <w:rPr>
          <w:rFonts w:ascii="Times New Roman" w:hAnsi="Times New Roman"/>
          <w:b/>
          <w:sz w:val="24"/>
          <w:szCs w:val="24"/>
        </w:rPr>
      </w:pPr>
      <w:bookmarkStart w:id="21" w:name="_Hlk140070280"/>
      <w:r w:rsidRPr="00483648">
        <w:rPr>
          <w:rFonts w:ascii="Times New Roman" w:hAnsi="Times New Roman"/>
          <w:b/>
          <w:sz w:val="24"/>
          <w:szCs w:val="24"/>
        </w:rPr>
        <w:t>5.1</w:t>
      </w:r>
      <w:r w:rsidRPr="00483648">
        <w:rPr>
          <w:rFonts w:ascii="Times New Roman" w:hAnsi="Times New Roman"/>
          <w:b/>
          <w:sz w:val="24"/>
          <w:szCs w:val="24"/>
        </w:rPr>
        <w:tab/>
        <w:t>Evaluation Model</w:t>
      </w:r>
    </w:p>
    <w:bookmarkEnd w:id="21"/>
    <w:p w14:paraId="7A7F357E" w14:textId="77777777" w:rsidR="003150B2" w:rsidRPr="00483648" w:rsidRDefault="003150B2" w:rsidP="003150B2">
      <w:pPr>
        <w:spacing w:after="0" w:line="240" w:lineRule="auto"/>
        <w:rPr>
          <w:rFonts w:ascii="Times New Roman" w:hAnsi="Times New Roman"/>
          <w:sz w:val="24"/>
          <w:szCs w:val="24"/>
        </w:rPr>
      </w:pPr>
    </w:p>
    <w:p w14:paraId="7D340B12" w14:textId="77777777" w:rsidR="003150B2" w:rsidRPr="00483648" w:rsidRDefault="003150B2" w:rsidP="003150B2">
      <w:pPr>
        <w:spacing w:after="0" w:line="240" w:lineRule="auto"/>
        <w:rPr>
          <w:rFonts w:ascii="Times New Roman" w:hAnsi="Times New Roman"/>
          <w:sz w:val="24"/>
          <w:szCs w:val="24"/>
        </w:rPr>
      </w:pPr>
      <w:r w:rsidRPr="00483648">
        <w:rPr>
          <w:rFonts w:ascii="Times New Roman" w:hAnsi="Times New Roman"/>
          <w:sz w:val="24"/>
          <w:szCs w:val="24"/>
        </w:rPr>
        <w:t>The evaluation process will consist of the following steps:</w:t>
      </w:r>
    </w:p>
    <w:p w14:paraId="5099ABBF" w14:textId="77777777" w:rsidR="003150B2" w:rsidRPr="00483648" w:rsidRDefault="003150B2" w:rsidP="003150B2">
      <w:pPr>
        <w:spacing w:after="0" w:line="240" w:lineRule="auto"/>
        <w:rPr>
          <w:rFonts w:ascii="Times New Roman" w:hAnsi="Times New Roman"/>
          <w:sz w:val="24"/>
          <w:szCs w:val="24"/>
        </w:rPr>
      </w:pPr>
    </w:p>
    <w:p w14:paraId="325EA21E" w14:textId="2E342BB8" w:rsidR="003150B2" w:rsidRPr="00483648" w:rsidRDefault="003150B2" w:rsidP="003150B2">
      <w:pPr>
        <w:pStyle w:val="ListParagraph"/>
        <w:numPr>
          <w:ilvl w:val="0"/>
          <w:numId w:val="40"/>
        </w:numPr>
        <w:spacing w:after="0" w:line="240" w:lineRule="auto"/>
        <w:rPr>
          <w:rFonts w:ascii="Times New Roman" w:hAnsi="Times New Roman"/>
          <w:sz w:val="24"/>
          <w:szCs w:val="24"/>
        </w:rPr>
      </w:pPr>
      <w:r w:rsidRPr="00483648">
        <w:rPr>
          <w:rFonts w:ascii="Times New Roman" w:hAnsi="Times New Roman"/>
          <w:sz w:val="24"/>
          <w:szCs w:val="24"/>
        </w:rPr>
        <w:t>DHS will form an Evaluation Committee</w:t>
      </w:r>
      <w:r>
        <w:rPr>
          <w:rFonts w:ascii="Times New Roman" w:hAnsi="Times New Roman"/>
          <w:sz w:val="24"/>
          <w:szCs w:val="24"/>
        </w:rPr>
        <w:t>.</w:t>
      </w:r>
      <w:r w:rsidRPr="00483648">
        <w:rPr>
          <w:rFonts w:ascii="Times New Roman" w:hAnsi="Times New Roman"/>
          <w:sz w:val="24"/>
          <w:szCs w:val="24"/>
        </w:rPr>
        <w:t xml:space="preserve"> </w:t>
      </w:r>
      <w:r w:rsidR="00300158">
        <w:rPr>
          <w:rFonts w:ascii="Times New Roman" w:hAnsi="Times New Roman"/>
          <w:sz w:val="24"/>
          <w:szCs w:val="24"/>
        </w:rPr>
        <w:t>The Evaluation Committee may consist of DHS and Court employees as well as subject matter representatives from external organizations.</w:t>
      </w:r>
    </w:p>
    <w:p w14:paraId="737E29AB" w14:textId="77777777" w:rsidR="003150B2" w:rsidRPr="00483648" w:rsidRDefault="003150B2" w:rsidP="003150B2">
      <w:pPr>
        <w:pStyle w:val="ListParagraph"/>
        <w:numPr>
          <w:ilvl w:val="0"/>
          <w:numId w:val="40"/>
        </w:numPr>
        <w:spacing w:after="0" w:line="240" w:lineRule="auto"/>
        <w:rPr>
          <w:rFonts w:ascii="Times New Roman" w:hAnsi="Times New Roman"/>
          <w:sz w:val="24"/>
          <w:szCs w:val="24"/>
        </w:rPr>
      </w:pPr>
      <w:r w:rsidRPr="00483648">
        <w:rPr>
          <w:rFonts w:ascii="Times New Roman" w:hAnsi="Times New Roman"/>
          <w:sz w:val="24"/>
          <w:szCs w:val="24"/>
        </w:rPr>
        <w:t xml:space="preserve">All Evaluation Committee members will individually review and score each </w:t>
      </w:r>
      <w:r>
        <w:rPr>
          <w:rFonts w:ascii="Times New Roman" w:hAnsi="Times New Roman"/>
          <w:sz w:val="24"/>
          <w:szCs w:val="24"/>
        </w:rPr>
        <w:t>Application</w:t>
      </w:r>
      <w:r w:rsidRPr="00483648">
        <w:rPr>
          <w:rFonts w:ascii="Times New Roman" w:hAnsi="Times New Roman"/>
          <w:sz w:val="24"/>
          <w:szCs w:val="24"/>
        </w:rPr>
        <w:t xml:space="preserve">. Each Evaluation Committee member will award points for each response on </w:t>
      </w:r>
      <w:r>
        <w:rPr>
          <w:rFonts w:ascii="Times New Roman" w:hAnsi="Times New Roman"/>
          <w:sz w:val="24"/>
          <w:szCs w:val="24"/>
        </w:rPr>
        <w:t>an Applicant</w:t>
      </w:r>
      <w:r w:rsidRPr="00483648">
        <w:rPr>
          <w:rFonts w:ascii="Times New Roman" w:hAnsi="Times New Roman"/>
          <w:sz w:val="24"/>
          <w:szCs w:val="24"/>
        </w:rPr>
        <w:t xml:space="preserve">’s Response Form according to their expertise and best judgment of how the </w:t>
      </w:r>
      <w:r>
        <w:rPr>
          <w:rFonts w:ascii="Times New Roman" w:hAnsi="Times New Roman"/>
          <w:sz w:val="24"/>
          <w:szCs w:val="24"/>
        </w:rPr>
        <w:t>Application</w:t>
      </w:r>
      <w:r w:rsidRPr="00483648">
        <w:rPr>
          <w:rFonts w:ascii="Times New Roman" w:hAnsi="Times New Roman"/>
          <w:sz w:val="24"/>
          <w:szCs w:val="24"/>
        </w:rPr>
        <w:t xml:space="preserve"> submitted by that </w:t>
      </w:r>
      <w:r>
        <w:rPr>
          <w:rFonts w:ascii="Times New Roman" w:hAnsi="Times New Roman"/>
          <w:sz w:val="24"/>
          <w:szCs w:val="24"/>
        </w:rPr>
        <w:t>Applicant</w:t>
      </w:r>
      <w:r w:rsidRPr="00483648">
        <w:rPr>
          <w:rFonts w:ascii="Times New Roman" w:hAnsi="Times New Roman"/>
          <w:sz w:val="24"/>
          <w:szCs w:val="24"/>
        </w:rPr>
        <w:t xml:space="preserve"> meets the evaluation criteria in Section 3 using the following scale:</w:t>
      </w:r>
    </w:p>
    <w:p w14:paraId="4A117DFB" w14:textId="77777777" w:rsidR="003150B2" w:rsidRPr="00483648" w:rsidRDefault="003150B2" w:rsidP="003150B2">
      <w:pPr>
        <w:pStyle w:val="ListParagraph"/>
        <w:spacing w:after="0" w:line="240" w:lineRule="auto"/>
        <w:ind w:left="1620"/>
        <w:rPr>
          <w:rFonts w:ascii="Times New Roman" w:hAnsi="Times New Roman"/>
          <w:sz w:val="24"/>
          <w:szCs w:val="24"/>
        </w:rPr>
      </w:pPr>
      <w:r w:rsidRPr="00483648">
        <w:rPr>
          <w:rFonts w:ascii="Times New Roman" w:hAnsi="Times New Roman"/>
          <w:sz w:val="24"/>
          <w:szCs w:val="24"/>
        </w:rPr>
        <w:t xml:space="preserve">0 – Not addressed in </w:t>
      </w:r>
      <w:r>
        <w:rPr>
          <w:rFonts w:ascii="Times New Roman" w:hAnsi="Times New Roman"/>
          <w:sz w:val="24"/>
          <w:szCs w:val="24"/>
        </w:rPr>
        <w:t>Application</w:t>
      </w:r>
    </w:p>
    <w:p w14:paraId="1C1ADF93" w14:textId="77777777" w:rsidR="003150B2" w:rsidRPr="00483648" w:rsidRDefault="003150B2" w:rsidP="003150B2">
      <w:pPr>
        <w:pStyle w:val="ListParagraph"/>
        <w:spacing w:after="0" w:line="240" w:lineRule="auto"/>
        <w:ind w:left="1620"/>
        <w:rPr>
          <w:rFonts w:ascii="Times New Roman" w:eastAsia="Times New Roman" w:hAnsi="Times New Roman"/>
          <w:sz w:val="24"/>
          <w:szCs w:val="24"/>
        </w:rPr>
      </w:pPr>
      <w:r w:rsidRPr="00483648">
        <w:rPr>
          <w:rFonts w:ascii="Times New Roman" w:hAnsi="Times New Roman"/>
          <w:sz w:val="24"/>
          <w:szCs w:val="24"/>
        </w:rPr>
        <w:t xml:space="preserve">1 – Poor </w:t>
      </w:r>
    </w:p>
    <w:p w14:paraId="4DFFD8A1" w14:textId="77777777" w:rsidR="003150B2" w:rsidRPr="00483648" w:rsidRDefault="003150B2" w:rsidP="003150B2">
      <w:pPr>
        <w:pStyle w:val="ListParagraph"/>
        <w:spacing w:after="0" w:line="240" w:lineRule="auto"/>
        <w:ind w:left="1620"/>
        <w:rPr>
          <w:rFonts w:ascii="Times New Roman" w:hAnsi="Times New Roman"/>
          <w:sz w:val="24"/>
          <w:szCs w:val="24"/>
        </w:rPr>
      </w:pPr>
      <w:r w:rsidRPr="00483648">
        <w:rPr>
          <w:rFonts w:ascii="Times New Roman" w:hAnsi="Times New Roman"/>
          <w:sz w:val="24"/>
          <w:szCs w:val="24"/>
        </w:rPr>
        <w:t>2 – Below expectations</w:t>
      </w:r>
    </w:p>
    <w:p w14:paraId="6B26643D" w14:textId="77777777" w:rsidR="003150B2" w:rsidRPr="00C60360" w:rsidRDefault="003150B2" w:rsidP="003150B2">
      <w:pPr>
        <w:spacing w:after="0" w:line="240" w:lineRule="auto"/>
        <w:ind w:left="900" w:firstLine="720"/>
        <w:rPr>
          <w:rFonts w:ascii="Times New Roman" w:hAnsi="Times New Roman"/>
          <w:sz w:val="24"/>
          <w:szCs w:val="24"/>
        </w:rPr>
      </w:pPr>
      <w:r>
        <w:rPr>
          <w:rFonts w:ascii="Times New Roman" w:hAnsi="Times New Roman"/>
          <w:sz w:val="24"/>
          <w:szCs w:val="24"/>
        </w:rPr>
        <w:t xml:space="preserve">3 </w:t>
      </w:r>
      <w:r w:rsidRPr="00C60360">
        <w:rPr>
          <w:rFonts w:ascii="Times New Roman" w:hAnsi="Times New Roman"/>
          <w:sz w:val="24"/>
          <w:szCs w:val="24"/>
        </w:rPr>
        <w:t>– Meets expectations</w:t>
      </w:r>
    </w:p>
    <w:p w14:paraId="3AE06A80" w14:textId="77777777" w:rsidR="003150B2" w:rsidRPr="00483648" w:rsidRDefault="003150B2" w:rsidP="003150B2">
      <w:pPr>
        <w:pStyle w:val="ListParagraph"/>
        <w:spacing w:after="0" w:line="240" w:lineRule="auto"/>
        <w:ind w:left="1620"/>
        <w:rPr>
          <w:rFonts w:ascii="Times New Roman" w:hAnsi="Times New Roman"/>
          <w:sz w:val="24"/>
          <w:szCs w:val="24"/>
        </w:rPr>
      </w:pPr>
      <w:r>
        <w:rPr>
          <w:rFonts w:ascii="Times New Roman" w:hAnsi="Times New Roman"/>
          <w:sz w:val="24"/>
          <w:szCs w:val="24"/>
        </w:rPr>
        <w:t xml:space="preserve">4 </w:t>
      </w:r>
      <w:r w:rsidRPr="00483648">
        <w:rPr>
          <w:rFonts w:ascii="Times New Roman" w:hAnsi="Times New Roman"/>
          <w:sz w:val="24"/>
          <w:szCs w:val="24"/>
        </w:rPr>
        <w:t>– Exceeds expectations</w:t>
      </w:r>
    </w:p>
    <w:p w14:paraId="4E629188" w14:textId="77777777" w:rsidR="003150B2" w:rsidRPr="00483648" w:rsidRDefault="003150B2" w:rsidP="003150B2">
      <w:pPr>
        <w:pStyle w:val="ListParagraph"/>
        <w:spacing w:after="0" w:line="240" w:lineRule="auto"/>
        <w:ind w:left="1620"/>
        <w:rPr>
          <w:rFonts w:ascii="Times New Roman" w:hAnsi="Times New Roman"/>
          <w:sz w:val="24"/>
          <w:szCs w:val="24"/>
        </w:rPr>
      </w:pPr>
      <w:r>
        <w:rPr>
          <w:rFonts w:ascii="Times New Roman" w:hAnsi="Times New Roman"/>
          <w:sz w:val="24"/>
          <w:szCs w:val="24"/>
        </w:rPr>
        <w:t xml:space="preserve">5 </w:t>
      </w:r>
      <w:r w:rsidRPr="00483648">
        <w:rPr>
          <w:rFonts w:ascii="Times New Roman" w:hAnsi="Times New Roman"/>
          <w:sz w:val="24"/>
          <w:szCs w:val="24"/>
        </w:rPr>
        <w:t xml:space="preserve">– Outstanding  </w:t>
      </w:r>
    </w:p>
    <w:p w14:paraId="75913F40" w14:textId="77777777" w:rsidR="00300158" w:rsidRDefault="00300158" w:rsidP="00300158">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Each 0-5 score will be multiplied by the appropriate weight for the number of possible points noted after each evaluation criterion in Section 3. For example, for a criterion worth 15 points, the 0-5 score would be multiplied by three. An “Outstanding” response would receive 15 points, while one that “Meets Expectations” would receive nine points.</w:t>
      </w:r>
    </w:p>
    <w:p w14:paraId="3675F0DD" w14:textId="1355D118" w:rsidR="003150B2" w:rsidRDefault="003150B2" w:rsidP="003150B2">
      <w:pPr>
        <w:pStyle w:val="ListParagraph"/>
        <w:numPr>
          <w:ilvl w:val="0"/>
          <w:numId w:val="40"/>
        </w:numPr>
        <w:spacing w:line="252" w:lineRule="auto"/>
        <w:rPr>
          <w:rFonts w:ascii="Times New Roman" w:hAnsi="Times New Roman"/>
          <w:sz w:val="24"/>
          <w:szCs w:val="24"/>
        </w:rPr>
      </w:pPr>
      <w:bookmarkStart w:id="22" w:name="_Hlk140134630"/>
      <w:bookmarkStart w:id="23" w:name="_Hlk140135064"/>
      <w:r w:rsidRPr="00483648">
        <w:rPr>
          <w:rFonts w:ascii="Times New Roman" w:hAnsi="Times New Roman"/>
          <w:sz w:val="24"/>
          <w:szCs w:val="24"/>
        </w:rPr>
        <w:t>DHS will tally the average scores of the</w:t>
      </w:r>
      <w:r>
        <w:rPr>
          <w:rFonts w:ascii="Times New Roman" w:hAnsi="Times New Roman"/>
          <w:sz w:val="24"/>
          <w:szCs w:val="24"/>
        </w:rPr>
        <w:t xml:space="preserve"> members of the</w:t>
      </w:r>
      <w:r w:rsidRPr="00483648">
        <w:rPr>
          <w:rFonts w:ascii="Times New Roman" w:hAnsi="Times New Roman"/>
          <w:sz w:val="24"/>
          <w:szCs w:val="24"/>
        </w:rPr>
        <w:t xml:space="preserve"> Evaluation Committee and report a list of average scores to the </w:t>
      </w:r>
      <w:r>
        <w:rPr>
          <w:rFonts w:ascii="Times New Roman" w:hAnsi="Times New Roman"/>
          <w:sz w:val="24"/>
          <w:szCs w:val="24"/>
        </w:rPr>
        <w:t xml:space="preserve">entire </w:t>
      </w:r>
      <w:r w:rsidRPr="00483648">
        <w:rPr>
          <w:rFonts w:ascii="Times New Roman" w:hAnsi="Times New Roman"/>
          <w:sz w:val="24"/>
          <w:szCs w:val="24"/>
        </w:rPr>
        <w:t xml:space="preserve">Committee. The Committee will meet, consider the </w:t>
      </w:r>
      <w:r>
        <w:rPr>
          <w:rFonts w:ascii="Times New Roman" w:hAnsi="Times New Roman"/>
          <w:sz w:val="24"/>
          <w:szCs w:val="24"/>
        </w:rPr>
        <w:t xml:space="preserve">average </w:t>
      </w:r>
      <w:r w:rsidRPr="00483648">
        <w:rPr>
          <w:rFonts w:ascii="Times New Roman" w:hAnsi="Times New Roman"/>
          <w:sz w:val="24"/>
          <w:szCs w:val="24"/>
        </w:rPr>
        <w:t xml:space="preserve">scores, and arrive at a consensus on which </w:t>
      </w:r>
      <w:r>
        <w:rPr>
          <w:rFonts w:ascii="Times New Roman" w:hAnsi="Times New Roman"/>
          <w:sz w:val="24"/>
          <w:szCs w:val="24"/>
        </w:rPr>
        <w:t>Applicant</w:t>
      </w:r>
      <w:r w:rsidRPr="00483648">
        <w:rPr>
          <w:rFonts w:ascii="Times New Roman" w:hAnsi="Times New Roman"/>
          <w:sz w:val="24"/>
          <w:szCs w:val="24"/>
        </w:rPr>
        <w:t>(s) can best provide the Contract Services in</w:t>
      </w:r>
      <w:r>
        <w:rPr>
          <w:rFonts w:ascii="Times New Roman" w:hAnsi="Times New Roman"/>
          <w:sz w:val="24"/>
          <w:szCs w:val="24"/>
        </w:rPr>
        <w:t xml:space="preserve"> response to</w:t>
      </w:r>
      <w:r w:rsidRPr="00483648">
        <w:rPr>
          <w:rFonts w:ascii="Times New Roman" w:hAnsi="Times New Roman"/>
          <w:sz w:val="24"/>
          <w:szCs w:val="24"/>
        </w:rPr>
        <w:t xml:space="preserve"> the </w:t>
      </w:r>
      <w:r>
        <w:rPr>
          <w:rFonts w:ascii="Times New Roman" w:hAnsi="Times New Roman"/>
          <w:sz w:val="24"/>
          <w:szCs w:val="24"/>
        </w:rPr>
        <w:t>RFQ</w:t>
      </w:r>
      <w:r w:rsidRPr="00483648">
        <w:rPr>
          <w:rFonts w:ascii="Times New Roman" w:hAnsi="Times New Roman"/>
          <w:sz w:val="24"/>
          <w:szCs w:val="24"/>
        </w:rPr>
        <w:t xml:space="preserve">. </w:t>
      </w:r>
    </w:p>
    <w:bookmarkEnd w:id="22"/>
    <w:p w14:paraId="5F210426" w14:textId="415CC8B8" w:rsidR="003150B2" w:rsidRPr="00483648" w:rsidRDefault="003150B2" w:rsidP="003150B2">
      <w:pPr>
        <w:pStyle w:val="ListParagraph"/>
        <w:numPr>
          <w:ilvl w:val="0"/>
          <w:numId w:val="40"/>
        </w:numPr>
        <w:spacing w:line="252" w:lineRule="auto"/>
        <w:rPr>
          <w:rFonts w:ascii="Times New Roman" w:hAnsi="Times New Roman"/>
          <w:sz w:val="24"/>
          <w:szCs w:val="24"/>
        </w:rPr>
      </w:pPr>
      <w:r w:rsidRPr="00483648">
        <w:rPr>
          <w:rFonts w:ascii="Times New Roman" w:hAnsi="Times New Roman"/>
          <w:sz w:val="24"/>
          <w:szCs w:val="24"/>
        </w:rPr>
        <w:t xml:space="preserve">DHS, on behalf of the County, </w:t>
      </w:r>
      <w:r w:rsidR="00F75A1B">
        <w:rPr>
          <w:rFonts w:ascii="Times New Roman" w:hAnsi="Times New Roman"/>
          <w:sz w:val="24"/>
          <w:szCs w:val="24"/>
        </w:rPr>
        <w:t xml:space="preserve">will conduct a formal interview with the Applicant(s) recommended for qualification with the Evaluation Committee before a recommendation is finalized. </w:t>
      </w:r>
      <w:r w:rsidRPr="00483648">
        <w:rPr>
          <w:rFonts w:ascii="Times New Roman" w:hAnsi="Times New Roman"/>
          <w:sz w:val="24"/>
          <w:szCs w:val="24"/>
        </w:rPr>
        <w:t xml:space="preserve">Each </w:t>
      </w:r>
      <w:r>
        <w:rPr>
          <w:rFonts w:ascii="Times New Roman" w:hAnsi="Times New Roman"/>
          <w:sz w:val="24"/>
          <w:szCs w:val="24"/>
        </w:rPr>
        <w:t>C</w:t>
      </w:r>
      <w:r w:rsidRPr="00483648">
        <w:rPr>
          <w:rFonts w:ascii="Times New Roman" w:hAnsi="Times New Roman"/>
          <w:sz w:val="24"/>
          <w:szCs w:val="24"/>
        </w:rPr>
        <w:t xml:space="preserve">ommittee member will individually score the </w:t>
      </w:r>
      <w:r>
        <w:rPr>
          <w:rFonts w:ascii="Times New Roman" w:hAnsi="Times New Roman"/>
          <w:sz w:val="24"/>
          <w:szCs w:val="24"/>
        </w:rPr>
        <w:t xml:space="preserve">interview </w:t>
      </w:r>
      <w:r w:rsidRPr="00483648">
        <w:rPr>
          <w:rFonts w:ascii="Times New Roman" w:hAnsi="Times New Roman"/>
          <w:sz w:val="24"/>
          <w:szCs w:val="24"/>
        </w:rPr>
        <w:t>using the following criteria and the scale outlined in 5.1b. The maximum score that a</w:t>
      </w:r>
      <w:r>
        <w:rPr>
          <w:rFonts w:ascii="Times New Roman" w:hAnsi="Times New Roman"/>
          <w:sz w:val="24"/>
          <w:szCs w:val="24"/>
        </w:rPr>
        <w:t xml:space="preserve"> shortlisted Applicant’s</w:t>
      </w:r>
      <w:r w:rsidRPr="00483648">
        <w:rPr>
          <w:rFonts w:ascii="Times New Roman" w:hAnsi="Times New Roman"/>
          <w:sz w:val="24"/>
          <w:szCs w:val="24"/>
        </w:rPr>
        <w:t xml:space="preserve"> </w:t>
      </w:r>
      <w:r>
        <w:rPr>
          <w:rFonts w:ascii="Times New Roman" w:hAnsi="Times New Roman"/>
          <w:sz w:val="24"/>
          <w:szCs w:val="24"/>
        </w:rPr>
        <w:t>interview</w:t>
      </w:r>
      <w:r w:rsidRPr="00483648">
        <w:rPr>
          <w:rFonts w:ascii="Times New Roman" w:hAnsi="Times New Roman"/>
          <w:sz w:val="24"/>
          <w:szCs w:val="24"/>
        </w:rPr>
        <w:t xml:space="preserve"> can receive is </w:t>
      </w:r>
      <w:r w:rsidR="003B0EE7">
        <w:rPr>
          <w:rFonts w:ascii="Times New Roman" w:hAnsi="Times New Roman"/>
          <w:sz w:val="24"/>
          <w:szCs w:val="24"/>
        </w:rPr>
        <w:t>15</w:t>
      </w:r>
      <w:r w:rsidRPr="00483648">
        <w:rPr>
          <w:rFonts w:ascii="Times New Roman" w:hAnsi="Times New Roman"/>
          <w:sz w:val="24"/>
          <w:szCs w:val="24"/>
        </w:rPr>
        <w:t xml:space="preserve"> points:</w:t>
      </w:r>
    </w:p>
    <w:p w14:paraId="10A90292" w14:textId="77777777" w:rsidR="003150B2" w:rsidRPr="00483648" w:rsidRDefault="003150B2" w:rsidP="003150B2">
      <w:pPr>
        <w:pStyle w:val="ListParagraph"/>
        <w:numPr>
          <w:ilvl w:val="1"/>
          <w:numId w:val="23"/>
        </w:numPr>
        <w:spacing w:after="0" w:line="240" w:lineRule="auto"/>
        <w:rPr>
          <w:rFonts w:ascii="Times New Roman" w:hAnsi="Times New Roman"/>
          <w:sz w:val="24"/>
          <w:szCs w:val="24"/>
        </w:rPr>
      </w:pPr>
      <w:r>
        <w:rPr>
          <w:rFonts w:ascii="Times New Roman" w:hAnsi="Times New Roman"/>
          <w:sz w:val="24"/>
          <w:szCs w:val="24"/>
        </w:rPr>
        <w:t>Interview</w:t>
      </w:r>
      <w:r w:rsidRPr="00483648">
        <w:rPr>
          <w:rFonts w:ascii="Times New Roman" w:hAnsi="Times New Roman"/>
          <w:sz w:val="24"/>
          <w:szCs w:val="24"/>
        </w:rPr>
        <w:t xml:space="preserve"> demonstrates </w:t>
      </w:r>
      <w:r>
        <w:rPr>
          <w:rFonts w:ascii="Times New Roman" w:hAnsi="Times New Roman"/>
          <w:sz w:val="24"/>
          <w:szCs w:val="24"/>
        </w:rPr>
        <w:t>Applicant</w:t>
      </w:r>
      <w:r w:rsidRPr="00483648">
        <w:rPr>
          <w:rFonts w:ascii="Times New Roman" w:hAnsi="Times New Roman"/>
          <w:sz w:val="24"/>
          <w:szCs w:val="24"/>
        </w:rPr>
        <w:t>’s ability to effectively</w:t>
      </w:r>
      <w:r>
        <w:rPr>
          <w:rFonts w:ascii="Times New Roman" w:hAnsi="Times New Roman"/>
          <w:sz w:val="24"/>
          <w:szCs w:val="24"/>
        </w:rPr>
        <w:t xml:space="preserve"> conduct Forensic Evaluations as described in the RFQ</w:t>
      </w:r>
      <w:r w:rsidRPr="00483648">
        <w:rPr>
          <w:rFonts w:ascii="Times New Roman" w:hAnsi="Times New Roman"/>
          <w:sz w:val="24"/>
          <w:szCs w:val="24"/>
        </w:rPr>
        <w:t xml:space="preserve"> (5 points)</w:t>
      </w:r>
    </w:p>
    <w:p w14:paraId="3ED44992" w14:textId="77777777" w:rsidR="003150B2" w:rsidRPr="00483648" w:rsidRDefault="003150B2" w:rsidP="003150B2">
      <w:pPr>
        <w:pStyle w:val="ListParagraph"/>
        <w:numPr>
          <w:ilvl w:val="1"/>
          <w:numId w:val="23"/>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’s answers to Evaluation Committee’s questions</w:t>
      </w:r>
      <w:r>
        <w:rPr>
          <w:rFonts w:ascii="Times New Roman" w:hAnsi="Times New Roman"/>
          <w:sz w:val="24"/>
          <w:szCs w:val="24"/>
        </w:rPr>
        <w:t xml:space="preserve"> are appropriate</w:t>
      </w:r>
      <w:r w:rsidRPr="00483648">
        <w:rPr>
          <w:rFonts w:ascii="Times New Roman" w:hAnsi="Times New Roman"/>
          <w:sz w:val="24"/>
          <w:szCs w:val="24"/>
        </w:rPr>
        <w:t xml:space="preserve"> (5 points)</w:t>
      </w:r>
    </w:p>
    <w:p w14:paraId="71173828" w14:textId="77777777" w:rsidR="003150B2" w:rsidRDefault="003150B2" w:rsidP="003150B2">
      <w:pPr>
        <w:pStyle w:val="ListParagraph"/>
        <w:numPr>
          <w:ilvl w:val="1"/>
          <w:numId w:val="23"/>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w:t>
      </w:r>
      <w:r>
        <w:rPr>
          <w:rFonts w:ascii="Times New Roman" w:hAnsi="Times New Roman"/>
          <w:sz w:val="24"/>
          <w:szCs w:val="24"/>
        </w:rPr>
        <w:t>interview</w:t>
      </w:r>
      <w:r w:rsidRPr="00483648">
        <w:rPr>
          <w:rFonts w:ascii="Times New Roman" w:hAnsi="Times New Roman"/>
          <w:sz w:val="24"/>
          <w:szCs w:val="24"/>
        </w:rPr>
        <w:t xml:space="preserve"> is thoughtful and professional (5 points)</w:t>
      </w:r>
    </w:p>
    <w:bookmarkEnd w:id="23"/>
    <w:p w14:paraId="7AC936DE" w14:textId="76904224" w:rsidR="003150B2" w:rsidRDefault="003150B2" w:rsidP="003150B2">
      <w:pPr>
        <w:pStyle w:val="ListParagraph"/>
        <w:numPr>
          <w:ilvl w:val="0"/>
          <w:numId w:val="40"/>
        </w:numPr>
        <w:spacing w:line="252" w:lineRule="auto"/>
        <w:rPr>
          <w:rFonts w:ascii="Times New Roman" w:hAnsi="Times New Roman"/>
          <w:sz w:val="24"/>
          <w:szCs w:val="24"/>
        </w:rPr>
      </w:pPr>
      <w:r w:rsidRPr="00483648">
        <w:rPr>
          <w:rFonts w:ascii="Times New Roman" w:hAnsi="Times New Roman"/>
          <w:sz w:val="24"/>
          <w:szCs w:val="24"/>
        </w:rPr>
        <w:t xml:space="preserve">DHS will tally the average scores of the Evaluation Committee and report a list of average scores to the </w:t>
      </w:r>
      <w:r>
        <w:rPr>
          <w:rFonts w:ascii="Times New Roman" w:hAnsi="Times New Roman"/>
          <w:sz w:val="24"/>
          <w:szCs w:val="24"/>
        </w:rPr>
        <w:t xml:space="preserve">entire </w:t>
      </w:r>
      <w:r w:rsidRPr="00483648">
        <w:rPr>
          <w:rFonts w:ascii="Times New Roman" w:hAnsi="Times New Roman"/>
          <w:sz w:val="24"/>
          <w:szCs w:val="24"/>
        </w:rPr>
        <w:t xml:space="preserve">Committee. The Committee will meet, consider the scores, and arrive at a consensus on which </w:t>
      </w:r>
      <w:r>
        <w:rPr>
          <w:rFonts w:ascii="Times New Roman" w:hAnsi="Times New Roman"/>
          <w:sz w:val="24"/>
          <w:szCs w:val="24"/>
        </w:rPr>
        <w:t>Applicant</w:t>
      </w:r>
      <w:r w:rsidRPr="00483648">
        <w:rPr>
          <w:rFonts w:ascii="Times New Roman" w:hAnsi="Times New Roman"/>
          <w:sz w:val="24"/>
          <w:szCs w:val="24"/>
        </w:rPr>
        <w:t xml:space="preserve">(s) can best provide the Contract Services in </w:t>
      </w:r>
      <w:r>
        <w:rPr>
          <w:rFonts w:ascii="Times New Roman" w:hAnsi="Times New Roman"/>
          <w:sz w:val="24"/>
          <w:szCs w:val="24"/>
        </w:rPr>
        <w:t xml:space="preserve">response to </w:t>
      </w:r>
      <w:r w:rsidRPr="00483648">
        <w:rPr>
          <w:rFonts w:ascii="Times New Roman" w:hAnsi="Times New Roman"/>
          <w:sz w:val="24"/>
          <w:szCs w:val="24"/>
        </w:rPr>
        <w:t xml:space="preserve">the </w:t>
      </w:r>
      <w:r>
        <w:rPr>
          <w:rFonts w:ascii="Times New Roman" w:hAnsi="Times New Roman"/>
          <w:sz w:val="24"/>
          <w:szCs w:val="24"/>
        </w:rPr>
        <w:t>RFQ</w:t>
      </w:r>
      <w:r w:rsidRPr="00483648">
        <w:rPr>
          <w:rFonts w:ascii="Times New Roman" w:hAnsi="Times New Roman"/>
          <w:sz w:val="24"/>
          <w:szCs w:val="24"/>
        </w:rPr>
        <w:t xml:space="preserve">. </w:t>
      </w:r>
    </w:p>
    <w:p w14:paraId="19966752" w14:textId="019D22D1" w:rsidR="002F2B75" w:rsidRPr="00D372A9" w:rsidRDefault="002F2B75" w:rsidP="00D372A9">
      <w:pPr>
        <w:pStyle w:val="ListParagraph"/>
        <w:numPr>
          <w:ilvl w:val="0"/>
          <w:numId w:val="40"/>
        </w:numPr>
        <w:spacing w:line="252" w:lineRule="auto"/>
        <w:rPr>
          <w:rFonts w:ascii="Times New Roman" w:hAnsi="Times New Roman"/>
          <w:sz w:val="24"/>
          <w:szCs w:val="24"/>
        </w:rPr>
      </w:pPr>
      <w:r w:rsidRPr="00D372A9">
        <w:rPr>
          <w:rFonts w:ascii="Times New Roman" w:hAnsi="Times New Roman"/>
          <w:sz w:val="24"/>
          <w:szCs w:val="24"/>
        </w:rPr>
        <w:t>At any time during the evaluation process, DHS may contact an Applicant to discuss any areas of the Application needing clarification or further explanation.</w:t>
      </w:r>
    </w:p>
    <w:p w14:paraId="144ADDFC" w14:textId="77777777" w:rsidR="003150B2" w:rsidRPr="00483648" w:rsidRDefault="003150B2" w:rsidP="003150B2">
      <w:pPr>
        <w:pStyle w:val="ListParagraph"/>
        <w:numPr>
          <w:ilvl w:val="0"/>
          <w:numId w:val="40"/>
        </w:numPr>
        <w:spacing w:after="0" w:line="240" w:lineRule="auto"/>
        <w:rPr>
          <w:rFonts w:ascii="Times New Roman" w:hAnsi="Times New Roman"/>
          <w:sz w:val="24"/>
          <w:szCs w:val="24"/>
        </w:rPr>
      </w:pPr>
      <w:r w:rsidRPr="00483648">
        <w:rPr>
          <w:rFonts w:ascii="Times New Roman" w:hAnsi="Times New Roman"/>
          <w:sz w:val="24"/>
          <w:szCs w:val="24"/>
        </w:rPr>
        <w:lastRenderedPageBreak/>
        <w:t xml:space="preserve">The Committee will submit </w:t>
      </w:r>
      <w:r>
        <w:rPr>
          <w:rFonts w:ascii="Times New Roman" w:hAnsi="Times New Roman"/>
          <w:sz w:val="24"/>
          <w:szCs w:val="24"/>
        </w:rPr>
        <w:t>its</w:t>
      </w:r>
      <w:r w:rsidRPr="00483648">
        <w:rPr>
          <w:rFonts w:ascii="Times New Roman" w:hAnsi="Times New Roman"/>
          <w:sz w:val="24"/>
          <w:szCs w:val="24"/>
        </w:rPr>
        <w:t xml:space="preserve"> recommendation for </w:t>
      </w:r>
      <w:r>
        <w:rPr>
          <w:rFonts w:ascii="Times New Roman" w:hAnsi="Times New Roman"/>
          <w:sz w:val="24"/>
          <w:szCs w:val="24"/>
        </w:rPr>
        <w:t>qualification</w:t>
      </w:r>
      <w:r w:rsidRPr="00483648">
        <w:rPr>
          <w:rFonts w:ascii="Times New Roman" w:hAnsi="Times New Roman"/>
          <w:sz w:val="24"/>
          <w:szCs w:val="24"/>
        </w:rPr>
        <w:t xml:space="preserve"> to the Director of DHS for approval</w:t>
      </w:r>
      <w:r>
        <w:rPr>
          <w:rFonts w:ascii="Times New Roman" w:hAnsi="Times New Roman"/>
          <w:sz w:val="24"/>
          <w:szCs w:val="24"/>
        </w:rPr>
        <w:t xml:space="preserve"> for Dependency and Delinquency Cases</w:t>
      </w:r>
      <w:r w:rsidRPr="00483648">
        <w:rPr>
          <w:rFonts w:ascii="Times New Roman" w:hAnsi="Times New Roman"/>
          <w:sz w:val="24"/>
          <w:szCs w:val="24"/>
        </w:rPr>
        <w:t xml:space="preserve">. The Committee will submit </w:t>
      </w:r>
      <w:r>
        <w:rPr>
          <w:rFonts w:ascii="Times New Roman" w:hAnsi="Times New Roman"/>
          <w:sz w:val="24"/>
          <w:szCs w:val="24"/>
        </w:rPr>
        <w:t>its</w:t>
      </w:r>
      <w:r w:rsidRPr="00483648">
        <w:rPr>
          <w:rFonts w:ascii="Times New Roman" w:hAnsi="Times New Roman"/>
          <w:sz w:val="24"/>
          <w:szCs w:val="24"/>
        </w:rPr>
        <w:t xml:space="preserve"> recommendation for </w:t>
      </w:r>
      <w:r>
        <w:rPr>
          <w:rFonts w:ascii="Times New Roman" w:hAnsi="Times New Roman"/>
          <w:sz w:val="24"/>
          <w:szCs w:val="24"/>
        </w:rPr>
        <w:t>qualification</w:t>
      </w:r>
      <w:r w:rsidRPr="00483648">
        <w:rPr>
          <w:rFonts w:ascii="Times New Roman" w:hAnsi="Times New Roman"/>
          <w:sz w:val="24"/>
          <w:szCs w:val="24"/>
        </w:rPr>
        <w:t xml:space="preserve"> to the </w:t>
      </w:r>
      <w:r>
        <w:rPr>
          <w:rFonts w:ascii="Times New Roman" w:hAnsi="Times New Roman"/>
          <w:sz w:val="24"/>
          <w:szCs w:val="24"/>
        </w:rPr>
        <w:t>Administrative Judge of the Court</w:t>
      </w:r>
      <w:r w:rsidRPr="00483648">
        <w:rPr>
          <w:rFonts w:ascii="Times New Roman" w:hAnsi="Times New Roman"/>
          <w:sz w:val="24"/>
          <w:szCs w:val="24"/>
        </w:rPr>
        <w:t xml:space="preserve"> for approval</w:t>
      </w:r>
      <w:r>
        <w:rPr>
          <w:rFonts w:ascii="Times New Roman" w:hAnsi="Times New Roman"/>
          <w:sz w:val="24"/>
          <w:szCs w:val="24"/>
        </w:rPr>
        <w:t xml:space="preserve"> for Custody Cases</w:t>
      </w:r>
      <w:r w:rsidRPr="00483648">
        <w:rPr>
          <w:rFonts w:ascii="Times New Roman" w:hAnsi="Times New Roman"/>
          <w:sz w:val="24"/>
          <w:szCs w:val="24"/>
        </w:rPr>
        <w:t>. The Director</w:t>
      </w:r>
      <w:r>
        <w:rPr>
          <w:rFonts w:ascii="Times New Roman" w:hAnsi="Times New Roman"/>
          <w:sz w:val="24"/>
          <w:szCs w:val="24"/>
        </w:rPr>
        <w:t xml:space="preserve"> and/or Administrative Judge</w:t>
      </w:r>
      <w:r w:rsidRPr="00483648">
        <w:rPr>
          <w:rFonts w:ascii="Times New Roman" w:hAnsi="Times New Roman"/>
          <w:sz w:val="24"/>
          <w:szCs w:val="24"/>
        </w:rPr>
        <w:t xml:space="preserve"> will in turn submit a request to the County Manager for approval for the County to enter into an Agreement</w:t>
      </w:r>
      <w:r>
        <w:rPr>
          <w:rFonts w:ascii="Times New Roman" w:hAnsi="Times New Roman"/>
          <w:sz w:val="24"/>
          <w:szCs w:val="24"/>
        </w:rPr>
        <w:t xml:space="preserve">(s) </w:t>
      </w:r>
      <w:r w:rsidRPr="00483648">
        <w:rPr>
          <w:rFonts w:ascii="Times New Roman" w:hAnsi="Times New Roman"/>
          <w:sz w:val="24"/>
          <w:szCs w:val="24"/>
        </w:rPr>
        <w:t xml:space="preserve">with the </w:t>
      </w:r>
      <w:r>
        <w:rPr>
          <w:rFonts w:ascii="Times New Roman" w:hAnsi="Times New Roman"/>
          <w:sz w:val="24"/>
          <w:szCs w:val="24"/>
        </w:rPr>
        <w:t>Qualified Applicant(s)</w:t>
      </w:r>
      <w:r w:rsidRPr="00483648">
        <w:rPr>
          <w:rFonts w:ascii="Times New Roman" w:hAnsi="Times New Roman"/>
          <w:sz w:val="24"/>
          <w:szCs w:val="24"/>
        </w:rPr>
        <w:t xml:space="preserve">. </w:t>
      </w:r>
    </w:p>
    <w:p w14:paraId="186D752A" w14:textId="77777777" w:rsidR="003A2921" w:rsidRDefault="003A2921" w:rsidP="003A2921">
      <w:pPr>
        <w:pStyle w:val="ListParagraph"/>
        <w:numPr>
          <w:ilvl w:val="1"/>
          <w:numId w:val="40"/>
        </w:numPr>
        <w:spacing w:line="252" w:lineRule="auto"/>
        <w:rPr>
          <w:rFonts w:ascii="Times New Roman" w:hAnsi="Times New Roman"/>
          <w:sz w:val="24"/>
          <w:szCs w:val="24"/>
        </w:rPr>
      </w:pPr>
      <w:r>
        <w:rPr>
          <w:rFonts w:ascii="Times New Roman" w:hAnsi="Times New Roman"/>
          <w:sz w:val="24"/>
          <w:szCs w:val="24"/>
        </w:rPr>
        <w:t xml:space="preserve">For Dependency and Delinquency cases, the Agreement is under the purview of DHS. Therefore, the recommendation of qualification for Dependency and Delinquency cases goes to the Director of DHS for approval. </w:t>
      </w:r>
    </w:p>
    <w:p w14:paraId="3A3499BC" w14:textId="77777777" w:rsidR="003A2921" w:rsidRPr="00483648" w:rsidRDefault="003A2921" w:rsidP="003A2921">
      <w:pPr>
        <w:pStyle w:val="ListParagraph"/>
        <w:numPr>
          <w:ilvl w:val="1"/>
          <w:numId w:val="40"/>
        </w:numPr>
        <w:spacing w:line="252" w:lineRule="auto"/>
        <w:rPr>
          <w:rFonts w:ascii="Times New Roman" w:hAnsi="Times New Roman"/>
          <w:sz w:val="24"/>
          <w:szCs w:val="24"/>
        </w:rPr>
      </w:pPr>
      <w:r>
        <w:rPr>
          <w:rFonts w:ascii="Times New Roman" w:hAnsi="Times New Roman"/>
          <w:sz w:val="24"/>
          <w:szCs w:val="24"/>
        </w:rPr>
        <w:t xml:space="preserve">For Custody cases, the Agreement is under the purview of the Court. Therefore, the recommendation of qualification for Custody cases goes to the Administrative Judge of the Court.  </w:t>
      </w:r>
    </w:p>
    <w:p w14:paraId="10E678E4" w14:textId="77777777" w:rsidR="003150B2" w:rsidRPr="00483648" w:rsidRDefault="003150B2" w:rsidP="003150B2">
      <w:pPr>
        <w:pStyle w:val="ListParagraph"/>
        <w:numPr>
          <w:ilvl w:val="0"/>
          <w:numId w:val="40"/>
        </w:numPr>
        <w:spacing w:after="0" w:line="240" w:lineRule="auto"/>
        <w:rPr>
          <w:rFonts w:ascii="Times New Roman" w:hAnsi="Times New Roman"/>
          <w:sz w:val="24"/>
          <w:szCs w:val="24"/>
        </w:rPr>
      </w:pPr>
      <w:r w:rsidRPr="00483648">
        <w:rPr>
          <w:rFonts w:ascii="Times New Roman" w:hAnsi="Times New Roman"/>
          <w:sz w:val="24"/>
          <w:szCs w:val="24"/>
        </w:rPr>
        <w:t xml:space="preserve">As part of determining </w:t>
      </w:r>
      <w:r>
        <w:rPr>
          <w:rFonts w:ascii="Times New Roman" w:hAnsi="Times New Roman"/>
          <w:sz w:val="24"/>
          <w:szCs w:val="24"/>
        </w:rPr>
        <w:t>Applicant</w:t>
      </w:r>
      <w:r w:rsidRPr="00483648">
        <w:rPr>
          <w:rFonts w:ascii="Times New Roman" w:hAnsi="Times New Roman"/>
          <w:sz w:val="24"/>
          <w:szCs w:val="24"/>
        </w:rPr>
        <w:t xml:space="preserve">s’ eligibility to enter into a contract with Allegheny County, </w:t>
      </w:r>
      <w:r>
        <w:rPr>
          <w:rFonts w:ascii="Times New Roman" w:hAnsi="Times New Roman"/>
          <w:sz w:val="24"/>
          <w:szCs w:val="24"/>
        </w:rPr>
        <w:t>Group Practice Applicants’</w:t>
      </w:r>
      <w:r w:rsidRPr="00483648">
        <w:rPr>
          <w:rFonts w:ascii="Times New Roman" w:hAnsi="Times New Roman"/>
          <w:sz w:val="24"/>
          <w:szCs w:val="24"/>
        </w:rPr>
        <w:t xml:space="preserve"> financial audits or other documentation will be reviewed by DHS fiscal analysts to ensure </w:t>
      </w:r>
      <w:r>
        <w:rPr>
          <w:rFonts w:ascii="Times New Roman" w:hAnsi="Times New Roman"/>
          <w:sz w:val="24"/>
          <w:szCs w:val="24"/>
        </w:rPr>
        <w:t>Applicant</w:t>
      </w:r>
      <w:r w:rsidRPr="00483648">
        <w:rPr>
          <w:rFonts w:ascii="Times New Roman" w:hAnsi="Times New Roman"/>
          <w:sz w:val="24"/>
          <w:szCs w:val="24"/>
        </w:rPr>
        <w:t>s’ financial stability.</w:t>
      </w:r>
    </w:p>
    <w:p w14:paraId="74B87075" w14:textId="77777777" w:rsidR="003150B2" w:rsidRPr="00483648" w:rsidRDefault="003150B2" w:rsidP="003150B2">
      <w:pPr>
        <w:pStyle w:val="ListParagraph"/>
        <w:numPr>
          <w:ilvl w:val="0"/>
          <w:numId w:val="40"/>
        </w:numPr>
        <w:spacing w:after="0" w:line="240" w:lineRule="auto"/>
        <w:rPr>
          <w:rFonts w:ascii="Times New Roman" w:hAnsi="Times New Roman"/>
          <w:b/>
          <w:bCs/>
          <w:sz w:val="24"/>
          <w:szCs w:val="24"/>
        </w:rPr>
      </w:pPr>
      <w:r w:rsidRPr="00483648">
        <w:rPr>
          <w:rFonts w:ascii="Times New Roman" w:hAnsi="Times New Roman"/>
          <w:b/>
          <w:bCs/>
          <w:sz w:val="24"/>
          <w:szCs w:val="24"/>
        </w:rPr>
        <w:t xml:space="preserve">The County is under no obligation to award or enter into an Agreement with </w:t>
      </w:r>
      <w:r>
        <w:rPr>
          <w:rFonts w:ascii="Times New Roman" w:hAnsi="Times New Roman"/>
          <w:b/>
          <w:bCs/>
          <w:sz w:val="24"/>
          <w:szCs w:val="24"/>
        </w:rPr>
        <w:t>an Applicant</w:t>
      </w:r>
      <w:r w:rsidRPr="00483648">
        <w:rPr>
          <w:rFonts w:ascii="Times New Roman" w:hAnsi="Times New Roman"/>
          <w:b/>
          <w:bCs/>
          <w:sz w:val="24"/>
          <w:szCs w:val="24"/>
        </w:rPr>
        <w:t xml:space="preserve"> as a result of this </w:t>
      </w:r>
      <w:r>
        <w:rPr>
          <w:rFonts w:ascii="Times New Roman" w:hAnsi="Times New Roman"/>
          <w:b/>
          <w:bCs/>
          <w:sz w:val="24"/>
          <w:szCs w:val="24"/>
        </w:rPr>
        <w:t>RFQ</w:t>
      </w:r>
      <w:r w:rsidRPr="00483648">
        <w:rPr>
          <w:rFonts w:ascii="Times New Roman" w:hAnsi="Times New Roman"/>
          <w:b/>
          <w:bCs/>
          <w:sz w:val="24"/>
          <w:szCs w:val="24"/>
        </w:rPr>
        <w:t xml:space="preserve">. The County reserves the right to reject any and all </w:t>
      </w:r>
      <w:r>
        <w:rPr>
          <w:rFonts w:ascii="Times New Roman" w:hAnsi="Times New Roman"/>
          <w:b/>
          <w:bCs/>
          <w:sz w:val="24"/>
          <w:szCs w:val="24"/>
        </w:rPr>
        <w:t>Application</w:t>
      </w:r>
      <w:r w:rsidRPr="00483648">
        <w:rPr>
          <w:rFonts w:ascii="Times New Roman" w:hAnsi="Times New Roman"/>
          <w:b/>
          <w:bCs/>
          <w:sz w:val="24"/>
          <w:szCs w:val="24"/>
        </w:rPr>
        <w:t>s.</w:t>
      </w:r>
    </w:p>
    <w:p w14:paraId="62BF2A18" w14:textId="77777777" w:rsidR="003150B2" w:rsidRPr="00483648" w:rsidRDefault="003150B2" w:rsidP="003150B2">
      <w:pPr>
        <w:pStyle w:val="ListParagraph"/>
        <w:numPr>
          <w:ilvl w:val="0"/>
          <w:numId w:val="40"/>
        </w:numPr>
        <w:spacing w:after="0" w:line="240" w:lineRule="auto"/>
        <w:rPr>
          <w:rFonts w:ascii="Times New Roman" w:hAnsi="Times New Roman"/>
          <w:sz w:val="24"/>
          <w:szCs w:val="24"/>
        </w:rPr>
      </w:pPr>
      <w:r w:rsidRPr="00483648">
        <w:rPr>
          <w:rFonts w:ascii="Times New Roman" w:hAnsi="Times New Roman"/>
          <w:sz w:val="24"/>
          <w:szCs w:val="24"/>
        </w:rPr>
        <w:t xml:space="preserve">All </w:t>
      </w:r>
      <w:r>
        <w:rPr>
          <w:rFonts w:ascii="Times New Roman" w:hAnsi="Times New Roman"/>
          <w:sz w:val="24"/>
          <w:szCs w:val="24"/>
        </w:rPr>
        <w:t>Applicant</w:t>
      </w:r>
      <w:r w:rsidRPr="00483648">
        <w:rPr>
          <w:rFonts w:ascii="Times New Roman" w:hAnsi="Times New Roman"/>
          <w:sz w:val="24"/>
          <w:szCs w:val="24"/>
        </w:rPr>
        <w:t xml:space="preserve">s will be notified of the </w:t>
      </w:r>
      <w:r>
        <w:rPr>
          <w:rFonts w:ascii="Times New Roman" w:hAnsi="Times New Roman"/>
          <w:sz w:val="24"/>
          <w:szCs w:val="24"/>
        </w:rPr>
        <w:t xml:space="preserve">County’s </w:t>
      </w:r>
      <w:r w:rsidRPr="00483648">
        <w:rPr>
          <w:rFonts w:ascii="Times New Roman" w:hAnsi="Times New Roman"/>
          <w:sz w:val="24"/>
          <w:szCs w:val="24"/>
        </w:rPr>
        <w:t xml:space="preserve">final </w:t>
      </w:r>
      <w:r>
        <w:rPr>
          <w:rFonts w:ascii="Times New Roman" w:hAnsi="Times New Roman"/>
          <w:sz w:val="24"/>
          <w:szCs w:val="24"/>
        </w:rPr>
        <w:t>decision</w:t>
      </w:r>
      <w:r w:rsidRPr="00483648">
        <w:rPr>
          <w:rFonts w:ascii="Times New Roman" w:hAnsi="Times New Roman"/>
          <w:sz w:val="24"/>
          <w:szCs w:val="24"/>
        </w:rPr>
        <w:t xml:space="preserve"> of which </w:t>
      </w:r>
      <w:r>
        <w:rPr>
          <w:rFonts w:ascii="Times New Roman" w:hAnsi="Times New Roman"/>
          <w:sz w:val="24"/>
          <w:szCs w:val="24"/>
        </w:rPr>
        <w:t>Applicant</w:t>
      </w:r>
      <w:r w:rsidRPr="00483648">
        <w:rPr>
          <w:rFonts w:ascii="Times New Roman" w:hAnsi="Times New Roman"/>
          <w:sz w:val="24"/>
          <w:szCs w:val="24"/>
        </w:rPr>
        <w:t xml:space="preserve">(s) will be </w:t>
      </w:r>
      <w:r>
        <w:rPr>
          <w:rFonts w:ascii="Times New Roman" w:hAnsi="Times New Roman"/>
          <w:sz w:val="24"/>
          <w:szCs w:val="24"/>
        </w:rPr>
        <w:t>qualified</w:t>
      </w:r>
      <w:r w:rsidRPr="00483648">
        <w:rPr>
          <w:rFonts w:ascii="Times New Roman" w:hAnsi="Times New Roman"/>
          <w:sz w:val="24"/>
          <w:szCs w:val="24"/>
        </w:rPr>
        <w:t>.</w:t>
      </w:r>
    </w:p>
    <w:p w14:paraId="5ABEC2A5" w14:textId="77777777" w:rsidR="003150B2" w:rsidRPr="00483648" w:rsidRDefault="003150B2" w:rsidP="003150B2">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Applicant</w:t>
      </w:r>
      <w:r w:rsidRPr="00483648">
        <w:rPr>
          <w:rFonts w:ascii="Times New Roman" w:hAnsi="Times New Roman"/>
          <w:sz w:val="24"/>
          <w:szCs w:val="24"/>
        </w:rPr>
        <w:t xml:space="preserve">s not </w:t>
      </w:r>
      <w:r>
        <w:rPr>
          <w:rFonts w:ascii="Times New Roman" w:hAnsi="Times New Roman"/>
          <w:sz w:val="24"/>
          <w:szCs w:val="24"/>
        </w:rPr>
        <w:t>qualified</w:t>
      </w:r>
      <w:r w:rsidRPr="00483648">
        <w:rPr>
          <w:rFonts w:ascii="Times New Roman" w:hAnsi="Times New Roman"/>
          <w:sz w:val="24"/>
          <w:szCs w:val="24"/>
        </w:rPr>
        <w:t xml:space="preserve"> who are interested in receiving feedback regarding their submission may request a phone call at </w:t>
      </w:r>
      <w:hyperlink r:id="rId32" w:history="1">
        <w:r w:rsidRPr="00D41284">
          <w:rPr>
            <w:rStyle w:val="Hyperlink"/>
            <w:rFonts w:ascii="Times New Roman" w:hAnsi="Times New Roman"/>
            <w:sz w:val="24"/>
            <w:szCs w:val="24"/>
          </w:rPr>
          <w:t>DHSProposals@alleghenycounty.us</w:t>
        </w:r>
      </w:hyperlink>
      <w:r w:rsidRPr="00483648">
        <w:rPr>
          <w:rFonts w:ascii="Times New Roman" w:hAnsi="Times New Roman"/>
          <w:sz w:val="24"/>
          <w:szCs w:val="24"/>
        </w:rPr>
        <w:t>.</w:t>
      </w:r>
    </w:p>
    <w:p w14:paraId="633E0B4E" w14:textId="77777777" w:rsidR="003150B2" w:rsidRPr="00483648" w:rsidRDefault="003150B2" w:rsidP="003150B2">
      <w:pPr>
        <w:spacing w:after="0" w:line="240" w:lineRule="auto"/>
        <w:rPr>
          <w:rFonts w:ascii="Times New Roman" w:hAnsi="Times New Roman"/>
          <w:b/>
          <w:sz w:val="24"/>
          <w:szCs w:val="24"/>
        </w:rPr>
      </w:pPr>
    </w:p>
    <w:p w14:paraId="5E44A798" w14:textId="77777777" w:rsidR="003150B2" w:rsidRPr="00483648" w:rsidRDefault="003150B2" w:rsidP="003150B2">
      <w:pPr>
        <w:spacing w:after="0" w:line="240" w:lineRule="auto"/>
        <w:rPr>
          <w:rFonts w:ascii="Times New Roman" w:hAnsi="Times New Roman"/>
          <w:b/>
          <w:sz w:val="24"/>
          <w:szCs w:val="24"/>
        </w:rPr>
      </w:pPr>
      <w:r w:rsidRPr="00483648">
        <w:rPr>
          <w:rFonts w:ascii="Times New Roman" w:hAnsi="Times New Roman"/>
          <w:b/>
          <w:sz w:val="24"/>
          <w:szCs w:val="24"/>
        </w:rPr>
        <w:t>5.2</w:t>
      </w:r>
      <w:r w:rsidRPr="00483648">
        <w:rPr>
          <w:rFonts w:ascii="Times New Roman" w:hAnsi="Times New Roman"/>
          <w:b/>
          <w:sz w:val="24"/>
          <w:szCs w:val="24"/>
        </w:rPr>
        <w:tab/>
        <w:t>Other Requirements</w:t>
      </w:r>
    </w:p>
    <w:p w14:paraId="0ADE6084" w14:textId="77777777" w:rsidR="003150B2" w:rsidRPr="00483648" w:rsidRDefault="003150B2" w:rsidP="003150B2">
      <w:pPr>
        <w:spacing w:after="0" w:line="240" w:lineRule="auto"/>
        <w:rPr>
          <w:rFonts w:ascii="Times New Roman" w:hAnsi="Times New Roman"/>
          <w:sz w:val="24"/>
          <w:szCs w:val="24"/>
        </w:rPr>
      </w:pPr>
    </w:p>
    <w:p w14:paraId="102969D1" w14:textId="77777777" w:rsidR="003150B2" w:rsidRPr="00483648" w:rsidRDefault="003150B2" w:rsidP="003150B2">
      <w:pPr>
        <w:spacing w:after="0" w:line="240" w:lineRule="auto"/>
        <w:rPr>
          <w:rFonts w:ascii="Times New Roman" w:hAnsi="Times New Roman"/>
          <w:sz w:val="24"/>
          <w:szCs w:val="24"/>
        </w:rPr>
      </w:pPr>
      <w:r w:rsidRPr="00483648">
        <w:rPr>
          <w:rFonts w:ascii="Times New Roman" w:hAnsi="Times New Roman"/>
          <w:sz w:val="24"/>
          <w:szCs w:val="24"/>
        </w:rPr>
        <w:t xml:space="preserve">For </w:t>
      </w:r>
      <w:r>
        <w:rPr>
          <w:rFonts w:ascii="Times New Roman" w:hAnsi="Times New Roman"/>
          <w:sz w:val="24"/>
          <w:szCs w:val="24"/>
        </w:rPr>
        <w:t>an Application</w:t>
      </w:r>
      <w:r w:rsidRPr="00483648">
        <w:rPr>
          <w:rFonts w:ascii="Times New Roman" w:hAnsi="Times New Roman"/>
          <w:sz w:val="24"/>
          <w:szCs w:val="24"/>
        </w:rPr>
        <w:t xml:space="preserve"> to be eligible for evaluation, it must be:</w:t>
      </w:r>
    </w:p>
    <w:p w14:paraId="1FCD43CE" w14:textId="77777777" w:rsidR="003150B2" w:rsidRPr="00483648" w:rsidRDefault="003150B2" w:rsidP="003150B2">
      <w:pPr>
        <w:spacing w:after="0" w:line="240" w:lineRule="auto"/>
        <w:rPr>
          <w:rFonts w:ascii="Times New Roman" w:hAnsi="Times New Roman"/>
          <w:sz w:val="24"/>
          <w:szCs w:val="24"/>
        </w:rPr>
      </w:pPr>
    </w:p>
    <w:p w14:paraId="20AEF740" w14:textId="77777777" w:rsidR="003150B2" w:rsidRPr="00483648" w:rsidRDefault="003150B2" w:rsidP="003150B2">
      <w:pPr>
        <w:pStyle w:val="ListParagraph"/>
        <w:numPr>
          <w:ilvl w:val="0"/>
          <w:numId w:val="10"/>
        </w:numPr>
        <w:spacing w:after="0" w:line="240" w:lineRule="auto"/>
        <w:rPr>
          <w:rFonts w:ascii="Times New Roman" w:hAnsi="Times New Roman"/>
          <w:sz w:val="24"/>
          <w:szCs w:val="24"/>
        </w:rPr>
      </w:pPr>
      <w:r w:rsidRPr="00483648">
        <w:rPr>
          <w:rFonts w:ascii="Times New Roman" w:hAnsi="Times New Roman"/>
          <w:sz w:val="24"/>
          <w:szCs w:val="24"/>
        </w:rPr>
        <w:t xml:space="preserve">Received by the due date/time </w:t>
      </w:r>
    </w:p>
    <w:p w14:paraId="73501BAD" w14:textId="77777777" w:rsidR="003150B2" w:rsidRPr="00483648" w:rsidRDefault="003150B2" w:rsidP="003150B2">
      <w:pPr>
        <w:pStyle w:val="ListParagraph"/>
        <w:numPr>
          <w:ilvl w:val="0"/>
          <w:numId w:val="10"/>
        </w:numPr>
        <w:spacing w:after="0" w:line="240" w:lineRule="auto"/>
        <w:rPr>
          <w:rFonts w:ascii="Times New Roman" w:hAnsi="Times New Roman"/>
          <w:sz w:val="24"/>
          <w:szCs w:val="24"/>
        </w:rPr>
      </w:pPr>
      <w:r w:rsidRPr="00483648">
        <w:rPr>
          <w:rFonts w:ascii="Times New Roman" w:hAnsi="Times New Roman"/>
          <w:sz w:val="24"/>
          <w:szCs w:val="24"/>
        </w:rPr>
        <w:t>Properly formatted and include responses to all requested information</w:t>
      </w:r>
    </w:p>
    <w:p w14:paraId="6342BC59" w14:textId="77777777" w:rsidR="003150B2" w:rsidRPr="00483648" w:rsidRDefault="003150B2" w:rsidP="003150B2">
      <w:pPr>
        <w:pStyle w:val="ListParagraph"/>
        <w:numPr>
          <w:ilvl w:val="0"/>
          <w:numId w:val="10"/>
        </w:numPr>
        <w:spacing w:after="0" w:line="240" w:lineRule="auto"/>
        <w:rPr>
          <w:rFonts w:ascii="Times New Roman" w:hAnsi="Times New Roman"/>
          <w:sz w:val="24"/>
          <w:szCs w:val="24"/>
        </w:rPr>
      </w:pPr>
      <w:r w:rsidRPr="00483648">
        <w:rPr>
          <w:rFonts w:ascii="Times New Roman" w:hAnsi="Times New Roman"/>
          <w:sz w:val="24"/>
          <w:szCs w:val="24"/>
        </w:rPr>
        <w:t>Complete with all required forms and attachments</w:t>
      </w:r>
    </w:p>
    <w:p w14:paraId="12408FF5" w14:textId="77777777" w:rsidR="003150B2" w:rsidRPr="00483648" w:rsidRDefault="003150B2" w:rsidP="003150B2">
      <w:pPr>
        <w:spacing w:after="0" w:line="240" w:lineRule="auto"/>
        <w:rPr>
          <w:rFonts w:ascii="Times New Roman" w:hAnsi="Times New Roman"/>
          <w:sz w:val="24"/>
          <w:szCs w:val="24"/>
        </w:rPr>
      </w:pPr>
    </w:p>
    <w:p w14:paraId="51DF5383" w14:textId="77777777" w:rsidR="003150B2" w:rsidRPr="00483648" w:rsidRDefault="003150B2" w:rsidP="003150B2">
      <w:pPr>
        <w:spacing w:after="0" w:line="240" w:lineRule="auto"/>
        <w:rPr>
          <w:rFonts w:ascii="Times New Roman" w:hAnsi="Times New Roman"/>
          <w:sz w:val="24"/>
          <w:szCs w:val="24"/>
        </w:rPr>
      </w:pPr>
      <w:r>
        <w:rPr>
          <w:rFonts w:ascii="Times New Roman" w:hAnsi="Times New Roman"/>
          <w:sz w:val="24"/>
          <w:szCs w:val="24"/>
        </w:rPr>
        <w:t>Application</w:t>
      </w:r>
      <w:r w:rsidRPr="00483648">
        <w:rPr>
          <w:rFonts w:ascii="Times New Roman" w:hAnsi="Times New Roman"/>
          <w:sz w:val="24"/>
          <w:szCs w:val="24"/>
        </w:rPr>
        <w:t>s which do not meet the above requirements will be automatically rejected and will not be presented to the Evaluation Committee.</w:t>
      </w:r>
    </w:p>
    <w:p w14:paraId="7F93BA8D" w14:textId="77777777" w:rsidR="003150B2" w:rsidRDefault="003150B2" w:rsidP="003150B2">
      <w:pPr>
        <w:spacing w:after="0" w:line="240" w:lineRule="auto"/>
        <w:rPr>
          <w:rFonts w:ascii="Times New Roman" w:hAnsi="Times New Roman"/>
          <w:b/>
          <w:sz w:val="40"/>
          <w:szCs w:val="40"/>
        </w:rPr>
      </w:pPr>
    </w:p>
    <w:p w14:paraId="6168BDFD" w14:textId="77777777" w:rsidR="003150B2" w:rsidRPr="00274399" w:rsidRDefault="003150B2" w:rsidP="00274399">
      <w:pPr>
        <w:pStyle w:val="Heading1"/>
        <w:rPr>
          <w:rFonts w:ascii="Times New Roman" w:hAnsi="Times New Roman" w:cs="Times New Roman"/>
          <w:b/>
          <w:bCs/>
          <w:color w:val="auto"/>
          <w:sz w:val="40"/>
          <w:szCs w:val="40"/>
        </w:rPr>
      </w:pPr>
      <w:bookmarkStart w:id="24" w:name="_Toc197424564"/>
      <w:r w:rsidRPr="00274399">
        <w:rPr>
          <w:rFonts w:ascii="Times New Roman" w:hAnsi="Times New Roman" w:cs="Times New Roman"/>
          <w:b/>
          <w:bCs/>
          <w:color w:val="auto"/>
          <w:sz w:val="40"/>
          <w:szCs w:val="40"/>
        </w:rPr>
        <w:t>Section 6: What Happens after an Applicant is Qualified</w:t>
      </w:r>
      <w:bookmarkEnd w:id="24"/>
    </w:p>
    <w:p w14:paraId="0A4D7C0A" w14:textId="77777777" w:rsidR="003150B2" w:rsidRPr="008310B7" w:rsidRDefault="003150B2" w:rsidP="003150B2">
      <w:pPr>
        <w:spacing w:after="0" w:line="240" w:lineRule="auto"/>
        <w:rPr>
          <w:rFonts w:ascii="Times New Roman" w:hAnsi="Times New Roman"/>
          <w:b/>
          <w:sz w:val="24"/>
          <w:szCs w:val="24"/>
        </w:rPr>
      </w:pPr>
    </w:p>
    <w:p w14:paraId="599C390A" w14:textId="77777777" w:rsidR="003150B2" w:rsidRPr="00CC5440" w:rsidRDefault="003150B2" w:rsidP="003150B2">
      <w:pPr>
        <w:spacing w:after="0" w:line="240" w:lineRule="auto"/>
        <w:rPr>
          <w:rFonts w:ascii="Times New Roman" w:hAnsi="Times New Roman"/>
          <w:bCs/>
          <w:sz w:val="24"/>
          <w:szCs w:val="24"/>
        </w:rPr>
      </w:pPr>
      <w:r w:rsidRPr="00CC5440">
        <w:rPr>
          <w:rFonts w:ascii="Times New Roman" w:hAnsi="Times New Roman"/>
          <w:bCs/>
          <w:sz w:val="24"/>
          <w:szCs w:val="24"/>
        </w:rPr>
        <w:t xml:space="preserve">Qualification is not a guarantee of selection for specific </w:t>
      </w:r>
      <w:r>
        <w:rPr>
          <w:rFonts w:ascii="Times New Roman" w:hAnsi="Times New Roman"/>
          <w:bCs/>
          <w:sz w:val="24"/>
          <w:szCs w:val="24"/>
        </w:rPr>
        <w:t>referrals</w:t>
      </w:r>
      <w:r w:rsidRPr="00CC5440">
        <w:rPr>
          <w:rFonts w:ascii="Times New Roman" w:hAnsi="Times New Roman"/>
          <w:bCs/>
          <w:sz w:val="24"/>
          <w:szCs w:val="24"/>
        </w:rPr>
        <w:t xml:space="preserve">. A Qualified Applicant may or may not be selected for any </w:t>
      </w:r>
      <w:r>
        <w:rPr>
          <w:rFonts w:ascii="Times New Roman" w:hAnsi="Times New Roman"/>
          <w:bCs/>
          <w:sz w:val="24"/>
          <w:szCs w:val="24"/>
        </w:rPr>
        <w:t>referrals</w:t>
      </w:r>
      <w:r w:rsidRPr="00CC5440">
        <w:rPr>
          <w:rFonts w:ascii="Times New Roman" w:hAnsi="Times New Roman"/>
          <w:bCs/>
          <w:sz w:val="24"/>
          <w:szCs w:val="24"/>
        </w:rPr>
        <w:t>. After qualification by DHS, Qualified Applicants may be selected on an as-needed basis</w:t>
      </w:r>
      <w:r>
        <w:rPr>
          <w:rFonts w:ascii="Times New Roman" w:hAnsi="Times New Roman"/>
          <w:bCs/>
          <w:sz w:val="24"/>
          <w:szCs w:val="24"/>
        </w:rPr>
        <w:t xml:space="preserve"> and </w:t>
      </w:r>
      <w:r w:rsidRPr="00CC5440">
        <w:rPr>
          <w:rFonts w:ascii="Times New Roman" w:hAnsi="Times New Roman"/>
          <w:bCs/>
          <w:sz w:val="24"/>
          <w:szCs w:val="24"/>
        </w:rPr>
        <w:t>will be required to enter into an Agreement</w:t>
      </w:r>
      <w:r>
        <w:rPr>
          <w:rFonts w:ascii="Times New Roman" w:hAnsi="Times New Roman"/>
          <w:bCs/>
          <w:sz w:val="24"/>
          <w:szCs w:val="24"/>
        </w:rPr>
        <w:t>(s)</w:t>
      </w:r>
      <w:r w:rsidRPr="00CC5440">
        <w:rPr>
          <w:rFonts w:ascii="Times New Roman" w:hAnsi="Times New Roman"/>
          <w:bCs/>
          <w:sz w:val="24"/>
          <w:szCs w:val="24"/>
        </w:rPr>
        <w:t xml:space="preserve"> with Allegheny County, on behalf of DHS</w:t>
      </w:r>
      <w:r>
        <w:rPr>
          <w:rFonts w:ascii="Times New Roman" w:hAnsi="Times New Roman"/>
          <w:bCs/>
          <w:sz w:val="24"/>
          <w:szCs w:val="24"/>
        </w:rPr>
        <w:t xml:space="preserve"> and/or the Court</w:t>
      </w:r>
      <w:r w:rsidRPr="00CC5440">
        <w:rPr>
          <w:rFonts w:ascii="Times New Roman" w:hAnsi="Times New Roman"/>
          <w:bCs/>
          <w:sz w:val="24"/>
          <w:szCs w:val="24"/>
        </w:rPr>
        <w:t>, under which services will be purchased and reimbursed.</w:t>
      </w:r>
      <w:r>
        <w:rPr>
          <w:rFonts w:ascii="Times New Roman" w:hAnsi="Times New Roman"/>
          <w:bCs/>
          <w:sz w:val="24"/>
          <w:szCs w:val="24"/>
        </w:rPr>
        <w:t xml:space="preserve"> See Section 2.6 for more information about the referral process. </w:t>
      </w:r>
    </w:p>
    <w:p w14:paraId="59451151" w14:textId="77777777" w:rsidR="003150B2" w:rsidRPr="00CC5440" w:rsidRDefault="003150B2" w:rsidP="003150B2">
      <w:pPr>
        <w:spacing w:after="0" w:line="240" w:lineRule="auto"/>
        <w:rPr>
          <w:rFonts w:ascii="Times New Roman" w:hAnsi="Times New Roman"/>
          <w:bCs/>
          <w:sz w:val="40"/>
          <w:szCs w:val="40"/>
        </w:rPr>
      </w:pPr>
    </w:p>
    <w:p w14:paraId="49B644B7" w14:textId="77777777" w:rsidR="003150B2" w:rsidRPr="00274399" w:rsidRDefault="003150B2" w:rsidP="00274399">
      <w:pPr>
        <w:pStyle w:val="Heading1"/>
        <w:rPr>
          <w:rFonts w:ascii="Times New Roman" w:hAnsi="Times New Roman" w:cs="Times New Roman"/>
          <w:b/>
          <w:bCs/>
          <w:color w:val="auto"/>
          <w:sz w:val="40"/>
          <w:szCs w:val="40"/>
        </w:rPr>
      </w:pPr>
      <w:bookmarkStart w:id="25" w:name="_Toc197424565"/>
      <w:r w:rsidRPr="00274399">
        <w:rPr>
          <w:rFonts w:ascii="Times New Roman" w:hAnsi="Times New Roman" w:cs="Times New Roman"/>
          <w:b/>
          <w:bCs/>
          <w:color w:val="auto"/>
          <w:sz w:val="40"/>
          <w:szCs w:val="40"/>
        </w:rPr>
        <w:t>Section 7: Contract Requirements for Qualified Applicants</w:t>
      </w:r>
      <w:bookmarkEnd w:id="25"/>
    </w:p>
    <w:p w14:paraId="7076F6B8" w14:textId="77777777" w:rsidR="003150B2" w:rsidRPr="008310B7" w:rsidRDefault="003150B2" w:rsidP="003150B2">
      <w:pPr>
        <w:spacing w:after="0" w:line="240" w:lineRule="auto"/>
        <w:rPr>
          <w:rFonts w:ascii="Times New Roman" w:hAnsi="Times New Roman"/>
          <w:b/>
          <w:sz w:val="24"/>
          <w:szCs w:val="24"/>
        </w:rPr>
      </w:pPr>
    </w:p>
    <w:p w14:paraId="1EE3F3AC" w14:textId="77777777" w:rsidR="003150B2" w:rsidRPr="00483648" w:rsidRDefault="003150B2" w:rsidP="003150B2">
      <w:pPr>
        <w:spacing w:after="0" w:line="240" w:lineRule="auto"/>
        <w:rPr>
          <w:rFonts w:ascii="Times New Roman" w:hAnsi="Times New Roman"/>
          <w:sz w:val="24"/>
          <w:szCs w:val="24"/>
        </w:rPr>
      </w:pPr>
      <w:r w:rsidRPr="00483648">
        <w:rPr>
          <w:rFonts w:ascii="Times New Roman" w:hAnsi="Times New Roman"/>
          <w:sz w:val="24"/>
          <w:szCs w:val="24"/>
        </w:rPr>
        <w:t xml:space="preserve">In order to enter into an Agreement with the County, </w:t>
      </w:r>
      <w:r>
        <w:rPr>
          <w:rFonts w:ascii="Times New Roman" w:hAnsi="Times New Roman"/>
          <w:sz w:val="24"/>
          <w:szCs w:val="24"/>
        </w:rPr>
        <w:t>Applicant</w:t>
      </w:r>
      <w:r w:rsidRPr="00483648">
        <w:rPr>
          <w:rFonts w:ascii="Times New Roman" w:hAnsi="Times New Roman"/>
          <w:sz w:val="24"/>
          <w:szCs w:val="24"/>
        </w:rPr>
        <w:t>s must be willing to comply with all contract requirements listed below and all standard terms and conditions contained in a County contract for provision of services to DHS and its offices</w:t>
      </w:r>
      <w:r>
        <w:rPr>
          <w:rFonts w:ascii="Times New Roman" w:hAnsi="Times New Roman"/>
          <w:sz w:val="24"/>
          <w:szCs w:val="24"/>
        </w:rPr>
        <w:t xml:space="preserve"> and the Court</w:t>
      </w:r>
      <w:r w:rsidRPr="00483648">
        <w:rPr>
          <w:rFonts w:ascii="Times New Roman" w:hAnsi="Times New Roman"/>
          <w:sz w:val="24"/>
          <w:szCs w:val="24"/>
        </w:rPr>
        <w:t xml:space="preserve">. Additional details about contracting with Allegheny County are provided in the </w:t>
      </w:r>
      <w:hyperlink r:id="rId33" w:history="1">
        <w:r w:rsidRPr="00483648">
          <w:rPr>
            <w:rStyle w:val="Hyperlink"/>
            <w:rFonts w:ascii="Times New Roman" w:hAnsi="Times New Roman"/>
            <w:sz w:val="24"/>
            <w:szCs w:val="24"/>
          </w:rPr>
          <w:t>DHS Contract Specifications Manual</w:t>
        </w:r>
      </w:hyperlink>
      <w:r w:rsidRPr="00483648">
        <w:rPr>
          <w:rFonts w:ascii="Times New Roman" w:hAnsi="Times New Roman"/>
          <w:sz w:val="24"/>
          <w:szCs w:val="24"/>
        </w:rPr>
        <w:t xml:space="preserve">, available at </w:t>
      </w:r>
      <w:hyperlink r:id="rId34" w:history="1">
        <w:r w:rsidRPr="00483648">
          <w:rPr>
            <w:rStyle w:val="Hyperlink"/>
            <w:rFonts w:ascii="Times New Roman" w:hAnsi="Times New Roman"/>
            <w:sz w:val="24"/>
            <w:szCs w:val="24"/>
          </w:rPr>
          <w:t>www.alleghenycounty.us/dhs/solicitations</w:t>
        </w:r>
      </w:hyperlink>
      <w:r w:rsidRPr="00483648">
        <w:rPr>
          <w:rFonts w:ascii="Times New Roman" w:hAnsi="Times New Roman"/>
          <w:sz w:val="24"/>
          <w:szCs w:val="24"/>
        </w:rPr>
        <w:t>.</w:t>
      </w:r>
    </w:p>
    <w:p w14:paraId="2A07C6A8" w14:textId="77777777" w:rsidR="003150B2" w:rsidRPr="00483648" w:rsidRDefault="003150B2" w:rsidP="003150B2">
      <w:pPr>
        <w:spacing w:after="0" w:line="240" w:lineRule="auto"/>
        <w:rPr>
          <w:rFonts w:ascii="Times New Roman" w:hAnsi="Times New Roman"/>
          <w:b/>
          <w:sz w:val="24"/>
          <w:szCs w:val="24"/>
        </w:rPr>
      </w:pPr>
    </w:p>
    <w:p w14:paraId="3839057E" w14:textId="559F0C42" w:rsidR="003150B2" w:rsidRPr="00483648" w:rsidRDefault="003150B2" w:rsidP="003150B2">
      <w:pPr>
        <w:spacing w:after="0" w:line="240" w:lineRule="auto"/>
        <w:rPr>
          <w:rFonts w:ascii="Times New Roman" w:hAnsi="Times New Roman"/>
          <w:b/>
          <w:sz w:val="24"/>
          <w:szCs w:val="24"/>
        </w:rPr>
      </w:pPr>
      <w:r>
        <w:rPr>
          <w:rFonts w:ascii="Times New Roman" w:hAnsi="Times New Roman"/>
          <w:b/>
          <w:sz w:val="24"/>
          <w:szCs w:val="24"/>
        </w:rPr>
        <w:t>7</w:t>
      </w:r>
      <w:r w:rsidRPr="00483648">
        <w:rPr>
          <w:rFonts w:ascii="Times New Roman" w:hAnsi="Times New Roman"/>
          <w:b/>
          <w:sz w:val="24"/>
          <w:szCs w:val="24"/>
        </w:rPr>
        <w:t>.</w:t>
      </w:r>
      <w:r w:rsidR="00300158">
        <w:rPr>
          <w:rFonts w:ascii="Times New Roman" w:hAnsi="Times New Roman"/>
          <w:b/>
          <w:sz w:val="24"/>
          <w:szCs w:val="24"/>
        </w:rPr>
        <w:t>1</w:t>
      </w:r>
      <w:r w:rsidRPr="00483648">
        <w:rPr>
          <w:rFonts w:ascii="Times New Roman" w:hAnsi="Times New Roman"/>
          <w:b/>
          <w:sz w:val="24"/>
          <w:szCs w:val="24"/>
        </w:rPr>
        <w:tab/>
        <w:t>HIPAA Compliance</w:t>
      </w:r>
    </w:p>
    <w:p w14:paraId="7E948989" w14:textId="77777777" w:rsidR="003150B2" w:rsidRPr="00483648" w:rsidRDefault="003150B2" w:rsidP="003150B2">
      <w:pPr>
        <w:spacing w:after="0" w:line="240" w:lineRule="auto"/>
        <w:rPr>
          <w:rFonts w:ascii="Times New Roman" w:hAnsi="Times New Roman"/>
          <w:sz w:val="24"/>
          <w:szCs w:val="24"/>
        </w:rPr>
      </w:pPr>
    </w:p>
    <w:p w14:paraId="236D5A03" w14:textId="77777777" w:rsidR="003150B2" w:rsidRPr="00483648" w:rsidRDefault="003150B2" w:rsidP="003150B2">
      <w:pPr>
        <w:spacing w:after="0" w:line="240" w:lineRule="auto"/>
        <w:rPr>
          <w:rFonts w:ascii="Times New Roman" w:hAnsi="Times New Roman"/>
          <w:sz w:val="24"/>
          <w:szCs w:val="24"/>
        </w:rPr>
      </w:pPr>
      <w:r w:rsidRPr="00483648">
        <w:rPr>
          <w:rFonts w:ascii="Times New Roman" w:hAnsi="Times New Roman"/>
          <w:sz w:val="24"/>
          <w:szCs w:val="24"/>
        </w:rPr>
        <w:t xml:space="preserve">DHS is a covered entity under the Health Information Portability and Accountability Act (HIPAA). Therefore, a </w:t>
      </w:r>
      <w:r>
        <w:rPr>
          <w:rFonts w:ascii="Times New Roman" w:hAnsi="Times New Roman"/>
          <w:sz w:val="24"/>
          <w:szCs w:val="24"/>
        </w:rPr>
        <w:t>Qualified Applicant</w:t>
      </w:r>
      <w:r w:rsidRPr="00483648">
        <w:rPr>
          <w:rFonts w:ascii="Times New Roman" w:hAnsi="Times New Roman"/>
          <w:sz w:val="24"/>
          <w:szCs w:val="24"/>
        </w:rPr>
        <w:t xml:space="preserve"> must comply with all HIPAA requirements. </w:t>
      </w:r>
    </w:p>
    <w:p w14:paraId="3522E7B4" w14:textId="77777777" w:rsidR="003150B2" w:rsidRPr="00483648" w:rsidRDefault="003150B2" w:rsidP="003150B2">
      <w:pPr>
        <w:spacing w:after="0" w:line="240" w:lineRule="auto"/>
        <w:rPr>
          <w:rFonts w:ascii="Times New Roman" w:hAnsi="Times New Roman"/>
          <w:b/>
          <w:sz w:val="24"/>
          <w:szCs w:val="24"/>
        </w:rPr>
      </w:pPr>
    </w:p>
    <w:p w14:paraId="171FAA3A" w14:textId="6D9AC8B0" w:rsidR="003150B2" w:rsidRPr="00483648" w:rsidRDefault="003150B2" w:rsidP="003150B2">
      <w:pPr>
        <w:spacing w:after="0" w:line="240" w:lineRule="auto"/>
        <w:rPr>
          <w:rFonts w:ascii="Times New Roman" w:hAnsi="Times New Roman"/>
          <w:b/>
          <w:sz w:val="24"/>
          <w:szCs w:val="24"/>
        </w:rPr>
      </w:pPr>
      <w:r>
        <w:rPr>
          <w:rFonts w:ascii="Times New Roman" w:hAnsi="Times New Roman"/>
          <w:b/>
          <w:sz w:val="24"/>
          <w:szCs w:val="24"/>
        </w:rPr>
        <w:t>7</w:t>
      </w:r>
      <w:r w:rsidRPr="00483648">
        <w:rPr>
          <w:rFonts w:ascii="Times New Roman" w:hAnsi="Times New Roman"/>
          <w:b/>
          <w:sz w:val="24"/>
          <w:szCs w:val="24"/>
        </w:rPr>
        <w:t>.</w:t>
      </w:r>
      <w:r w:rsidR="00300158">
        <w:rPr>
          <w:rFonts w:ascii="Times New Roman" w:hAnsi="Times New Roman"/>
          <w:b/>
          <w:sz w:val="24"/>
          <w:szCs w:val="24"/>
        </w:rPr>
        <w:t>2</w:t>
      </w:r>
      <w:r w:rsidRPr="00483648">
        <w:rPr>
          <w:rFonts w:ascii="Times New Roman" w:hAnsi="Times New Roman"/>
          <w:b/>
          <w:sz w:val="24"/>
          <w:szCs w:val="24"/>
        </w:rPr>
        <w:tab/>
        <w:t>Cyber Security</w:t>
      </w:r>
    </w:p>
    <w:p w14:paraId="34D231A3" w14:textId="77777777" w:rsidR="003150B2" w:rsidRPr="00483648" w:rsidRDefault="003150B2" w:rsidP="003150B2">
      <w:pPr>
        <w:spacing w:after="0" w:line="240" w:lineRule="auto"/>
        <w:rPr>
          <w:rFonts w:ascii="Times New Roman" w:hAnsi="Times New Roman"/>
          <w:b/>
          <w:sz w:val="24"/>
          <w:szCs w:val="24"/>
        </w:rPr>
      </w:pPr>
    </w:p>
    <w:p w14:paraId="7EC70763" w14:textId="77777777" w:rsidR="003150B2" w:rsidRPr="00483648" w:rsidRDefault="003150B2" w:rsidP="003150B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Qualified Applicant</w:t>
      </w:r>
      <w:r w:rsidRPr="00483648">
        <w:rPr>
          <w:rFonts w:ascii="Times New Roman" w:hAnsi="Times New Roman"/>
          <w:sz w:val="24"/>
          <w:szCs w:val="24"/>
        </w:rPr>
        <w:t xml:space="preserve">s must meet the minimum computer specifications which begin on page 14 of the </w:t>
      </w:r>
      <w:hyperlink r:id="rId35" w:history="1">
        <w:r w:rsidRPr="00483648">
          <w:rPr>
            <w:rStyle w:val="Hyperlink"/>
            <w:rFonts w:ascii="Times New Roman" w:hAnsi="Times New Roman"/>
            <w:sz w:val="24"/>
            <w:szCs w:val="24"/>
          </w:rPr>
          <w:t>DHS Contract Specifications Manual</w:t>
        </w:r>
      </w:hyperlink>
      <w:r w:rsidRPr="00483648">
        <w:rPr>
          <w:rFonts w:ascii="Times New Roman" w:hAnsi="Times New Roman"/>
          <w:sz w:val="24"/>
          <w:szCs w:val="24"/>
        </w:rPr>
        <w:t xml:space="preserve">, available at </w:t>
      </w:r>
      <w:hyperlink r:id="rId36" w:history="1">
        <w:r w:rsidRPr="00483648">
          <w:rPr>
            <w:rStyle w:val="Hyperlink"/>
            <w:rFonts w:ascii="Times New Roman" w:hAnsi="Times New Roman"/>
            <w:sz w:val="24"/>
            <w:szCs w:val="24"/>
          </w:rPr>
          <w:t>www.alleghenycounty.us/dhs/solicitations</w:t>
        </w:r>
      </w:hyperlink>
      <w:r w:rsidRPr="00483648">
        <w:rPr>
          <w:rFonts w:ascii="Times New Roman" w:hAnsi="Times New Roman"/>
          <w:sz w:val="24"/>
          <w:szCs w:val="24"/>
        </w:rPr>
        <w:t>.</w:t>
      </w:r>
    </w:p>
    <w:p w14:paraId="3473649D" w14:textId="77777777" w:rsidR="003150B2" w:rsidRPr="00483648" w:rsidRDefault="003150B2" w:rsidP="003150B2">
      <w:pPr>
        <w:pStyle w:val="ListParagraph"/>
        <w:numPr>
          <w:ilvl w:val="0"/>
          <w:numId w:val="30"/>
        </w:numPr>
        <w:spacing w:after="0" w:line="240" w:lineRule="auto"/>
        <w:rPr>
          <w:rFonts w:ascii="Times New Roman" w:hAnsi="Times New Roman"/>
          <w:sz w:val="24"/>
          <w:szCs w:val="24"/>
        </w:rPr>
      </w:pPr>
      <w:r w:rsidRPr="00483648">
        <w:rPr>
          <w:rFonts w:ascii="Times New Roman" w:hAnsi="Times New Roman"/>
          <w:sz w:val="24"/>
          <w:szCs w:val="24"/>
        </w:rPr>
        <w:t xml:space="preserve">All electronic devices must have sufficient security software and settings to minimize the risk of an information breach.  </w:t>
      </w:r>
    </w:p>
    <w:p w14:paraId="49E7BA6B" w14:textId="77777777" w:rsidR="003150B2" w:rsidRPr="00483648" w:rsidRDefault="003150B2" w:rsidP="003150B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Qualified Applicant</w:t>
      </w:r>
      <w:r w:rsidRPr="00483648">
        <w:rPr>
          <w:rFonts w:ascii="Times New Roman" w:hAnsi="Times New Roman"/>
          <w:sz w:val="24"/>
          <w:szCs w:val="24"/>
        </w:rPr>
        <w:t xml:space="preserve">s must also have policies in place to ensure that electronic devices are physically secure when not in use (e.g., locked in a vehicle trunk, password protected). </w:t>
      </w:r>
    </w:p>
    <w:p w14:paraId="59E77D7A" w14:textId="77777777" w:rsidR="003150B2" w:rsidRPr="00483648" w:rsidRDefault="003150B2" w:rsidP="003150B2">
      <w:pPr>
        <w:spacing w:after="0" w:line="240" w:lineRule="auto"/>
        <w:rPr>
          <w:rFonts w:ascii="Times New Roman" w:hAnsi="Times New Roman"/>
          <w:b/>
          <w:sz w:val="24"/>
          <w:szCs w:val="24"/>
        </w:rPr>
      </w:pPr>
    </w:p>
    <w:p w14:paraId="24AEE2E5" w14:textId="77777777" w:rsidR="00B53B23" w:rsidRDefault="00B53B23" w:rsidP="003150B2">
      <w:pPr>
        <w:spacing w:after="0" w:line="240" w:lineRule="auto"/>
        <w:rPr>
          <w:rFonts w:ascii="Times New Roman" w:hAnsi="Times New Roman"/>
          <w:b/>
          <w:sz w:val="24"/>
          <w:szCs w:val="24"/>
        </w:rPr>
      </w:pPr>
    </w:p>
    <w:p w14:paraId="20C58CA9" w14:textId="7E6FDE44" w:rsidR="003150B2" w:rsidRPr="00483648" w:rsidRDefault="003150B2" w:rsidP="003150B2">
      <w:pPr>
        <w:spacing w:after="0" w:line="240" w:lineRule="auto"/>
        <w:rPr>
          <w:rFonts w:ascii="Times New Roman" w:hAnsi="Times New Roman"/>
          <w:b/>
          <w:sz w:val="24"/>
          <w:szCs w:val="24"/>
        </w:rPr>
      </w:pPr>
      <w:r>
        <w:rPr>
          <w:rFonts w:ascii="Times New Roman" w:hAnsi="Times New Roman"/>
          <w:b/>
          <w:sz w:val="24"/>
          <w:szCs w:val="24"/>
        </w:rPr>
        <w:t>7</w:t>
      </w:r>
      <w:r w:rsidRPr="00483648">
        <w:rPr>
          <w:rFonts w:ascii="Times New Roman" w:hAnsi="Times New Roman"/>
          <w:b/>
          <w:sz w:val="24"/>
          <w:szCs w:val="24"/>
        </w:rPr>
        <w:t>.</w:t>
      </w:r>
      <w:r w:rsidR="00300158">
        <w:rPr>
          <w:rFonts w:ascii="Times New Roman" w:hAnsi="Times New Roman"/>
          <w:b/>
          <w:sz w:val="24"/>
          <w:szCs w:val="24"/>
        </w:rPr>
        <w:t>3</w:t>
      </w:r>
      <w:r w:rsidRPr="00483648">
        <w:rPr>
          <w:rFonts w:ascii="Times New Roman" w:hAnsi="Times New Roman"/>
          <w:b/>
          <w:sz w:val="24"/>
          <w:szCs w:val="24"/>
        </w:rPr>
        <w:tab/>
        <w:t>Equal Employment Opportunity and Non-Discrimination Requirements</w:t>
      </w:r>
    </w:p>
    <w:p w14:paraId="55B1F2FB" w14:textId="77777777" w:rsidR="003150B2" w:rsidRPr="00483648" w:rsidRDefault="003150B2" w:rsidP="003150B2">
      <w:pPr>
        <w:spacing w:after="0" w:line="240" w:lineRule="auto"/>
        <w:rPr>
          <w:rFonts w:ascii="Times New Roman" w:hAnsi="Times New Roman"/>
          <w:sz w:val="24"/>
          <w:szCs w:val="24"/>
        </w:rPr>
      </w:pPr>
    </w:p>
    <w:p w14:paraId="26C35AE1" w14:textId="77777777" w:rsidR="003150B2" w:rsidRPr="00483648" w:rsidRDefault="003150B2" w:rsidP="003150B2">
      <w:pPr>
        <w:spacing w:after="0" w:line="240" w:lineRule="auto"/>
        <w:rPr>
          <w:rFonts w:ascii="Times New Roman" w:hAnsi="Times New Roman"/>
          <w:sz w:val="24"/>
          <w:szCs w:val="24"/>
        </w:rPr>
      </w:pPr>
      <w:r w:rsidRPr="00483648">
        <w:rPr>
          <w:rFonts w:ascii="Times New Roman" w:hAnsi="Times New Roman"/>
          <w:sz w:val="24"/>
          <w:szCs w:val="24"/>
        </w:rPr>
        <w:t xml:space="preserve">By submitting </w:t>
      </w:r>
      <w:r>
        <w:rPr>
          <w:rFonts w:ascii="Times New Roman" w:hAnsi="Times New Roman"/>
          <w:sz w:val="24"/>
          <w:szCs w:val="24"/>
        </w:rPr>
        <w:t>an Application</w:t>
      </w:r>
      <w:r w:rsidRPr="00483648">
        <w:rPr>
          <w:rFonts w:ascii="Times New Roman" w:hAnsi="Times New Roman"/>
          <w:sz w:val="24"/>
          <w:szCs w:val="24"/>
        </w:rPr>
        <w:t xml:space="preserve">, </w:t>
      </w:r>
      <w:r>
        <w:rPr>
          <w:rFonts w:ascii="Times New Roman" w:hAnsi="Times New Roman"/>
          <w:sz w:val="24"/>
          <w:szCs w:val="24"/>
        </w:rPr>
        <w:t>an Applicant</w:t>
      </w:r>
      <w:r w:rsidRPr="00483648">
        <w:rPr>
          <w:rFonts w:ascii="Times New Roman" w:hAnsi="Times New Roman"/>
          <w:sz w:val="24"/>
          <w:szCs w:val="24"/>
        </w:rPr>
        <w:t xml:space="preserve"> agrees to not discriminate against any employee, applicant for employment, independent contractor, client or any other person on the basis of race, color, religion, national origin or ancestry, sex, gender identity or expression, sexual orientation, disability, marital status, familial status, age (40 or over), or use of a guide or support animal because of blindness, deafness or physical disability.</w:t>
      </w:r>
    </w:p>
    <w:p w14:paraId="33A66AB4" w14:textId="77777777" w:rsidR="00CB1CC0" w:rsidRDefault="00CB1CC0" w:rsidP="00E56CAF">
      <w:pPr>
        <w:spacing w:after="0" w:line="240" w:lineRule="auto"/>
        <w:rPr>
          <w:rFonts w:ascii="Times New Roman" w:hAnsi="Times New Roman"/>
          <w:b/>
          <w:sz w:val="24"/>
          <w:szCs w:val="24"/>
        </w:rPr>
      </w:pPr>
    </w:p>
    <w:p w14:paraId="6F355F7B" w14:textId="2F92F3F9" w:rsidR="00E56CAF" w:rsidRDefault="00E56CAF" w:rsidP="00E56CAF">
      <w:pPr>
        <w:spacing w:after="0" w:line="240" w:lineRule="auto"/>
        <w:rPr>
          <w:rFonts w:ascii="Times New Roman" w:hAnsi="Times New Roman"/>
          <w:sz w:val="24"/>
          <w:szCs w:val="24"/>
        </w:rPr>
      </w:pPr>
      <w:r>
        <w:rPr>
          <w:rFonts w:ascii="Times New Roman" w:hAnsi="Times New Roman"/>
          <w:b/>
          <w:sz w:val="24"/>
          <w:szCs w:val="24"/>
        </w:rPr>
        <w:t>7</w:t>
      </w:r>
      <w:r w:rsidRPr="00C42858">
        <w:rPr>
          <w:rFonts w:ascii="Times New Roman" w:hAnsi="Times New Roman"/>
          <w:b/>
          <w:sz w:val="24"/>
          <w:szCs w:val="24"/>
        </w:rPr>
        <w:t>.</w:t>
      </w:r>
      <w:r>
        <w:rPr>
          <w:rFonts w:ascii="Times New Roman" w:hAnsi="Times New Roman"/>
          <w:b/>
          <w:sz w:val="24"/>
          <w:szCs w:val="24"/>
        </w:rPr>
        <w:t>4</w:t>
      </w:r>
      <w:r w:rsidRPr="00C42858">
        <w:rPr>
          <w:rFonts w:ascii="Times New Roman" w:hAnsi="Times New Roman"/>
          <w:b/>
          <w:sz w:val="24"/>
          <w:szCs w:val="24"/>
        </w:rPr>
        <w:t xml:space="preserve"> </w:t>
      </w:r>
      <w:r>
        <w:rPr>
          <w:rFonts w:ascii="Times New Roman" w:hAnsi="Times New Roman"/>
          <w:b/>
          <w:sz w:val="24"/>
          <w:szCs w:val="24"/>
        </w:rPr>
        <w:tab/>
      </w:r>
      <w:r w:rsidRPr="00C42858">
        <w:rPr>
          <w:rFonts w:ascii="Times New Roman" w:hAnsi="Times New Roman"/>
          <w:b/>
          <w:sz w:val="24"/>
          <w:szCs w:val="24"/>
        </w:rPr>
        <w:t>Language Diversity Requirements</w:t>
      </w:r>
    </w:p>
    <w:p w14:paraId="6D9CEF09" w14:textId="77777777" w:rsidR="00E56CAF" w:rsidRDefault="00E56CAF" w:rsidP="00E56CAF">
      <w:pPr>
        <w:spacing w:after="0" w:line="240" w:lineRule="auto"/>
        <w:rPr>
          <w:rFonts w:ascii="Times New Roman" w:hAnsi="Times New Roman"/>
          <w:sz w:val="24"/>
          <w:szCs w:val="24"/>
        </w:rPr>
      </w:pPr>
    </w:p>
    <w:p w14:paraId="4CC057F7" w14:textId="48C67F84" w:rsidR="00495BCA" w:rsidRPr="003408C9" w:rsidRDefault="008D0D80" w:rsidP="003150B2">
      <w:pPr>
        <w:spacing w:after="0" w:line="240" w:lineRule="auto"/>
        <w:rPr>
          <w:rFonts w:ascii="Times New Roman" w:hAnsi="Times New Roman" w:cs="Times New Roman"/>
        </w:rPr>
      </w:pPr>
      <w:r>
        <w:rPr>
          <w:rFonts w:ascii="Times New Roman" w:hAnsi="Times New Roman"/>
          <w:sz w:val="24"/>
          <w:szCs w:val="24"/>
        </w:rPr>
        <w:t>Qualified Applicant</w:t>
      </w:r>
      <w:r w:rsidR="00E56CAF">
        <w:rPr>
          <w:rFonts w:ascii="Times New Roman" w:hAnsi="Times New Roman"/>
          <w:sz w:val="24"/>
          <w:szCs w:val="24"/>
        </w:rPr>
        <w:t>(s)</w:t>
      </w:r>
      <w:r w:rsidR="00E56CAF" w:rsidRPr="00C42858">
        <w:rPr>
          <w:rFonts w:ascii="Times New Roman" w:hAnsi="Times New Roman"/>
          <w:sz w:val="24"/>
          <w:szCs w:val="24"/>
        </w:rPr>
        <w:t xml:space="preserve"> </w:t>
      </w:r>
      <w:r w:rsidR="00E56CAF">
        <w:rPr>
          <w:rFonts w:ascii="Times New Roman" w:hAnsi="Times New Roman"/>
          <w:sz w:val="24"/>
          <w:szCs w:val="24"/>
        </w:rPr>
        <w:t>must</w:t>
      </w:r>
      <w:r w:rsidR="00E56CAF" w:rsidRPr="00C42858">
        <w:rPr>
          <w:rFonts w:ascii="Times New Roman" w:hAnsi="Times New Roman"/>
          <w:sz w:val="24"/>
          <w:szCs w:val="24"/>
        </w:rPr>
        <w:t xml:space="preserve"> assure resources are secured and/or made available for participants/consumers/clients with limited English proficiency or other communication barriers. Such actions shall include but not be limited to assessing the need for interpreters, evaluating the need for alternate language materials, identifying internal and external resources to meet identified needs, and accessing services contracted by </w:t>
      </w:r>
      <w:r w:rsidR="00E56CAF">
        <w:rPr>
          <w:rFonts w:ascii="Times New Roman" w:hAnsi="Times New Roman"/>
          <w:sz w:val="24"/>
          <w:szCs w:val="24"/>
        </w:rPr>
        <w:t>DHS</w:t>
      </w:r>
      <w:r w:rsidR="00E56CAF" w:rsidRPr="00C42858">
        <w:rPr>
          <w:rFonts w:ascii="Times New Roman" w:hAnsi="Times New Roman"/>
          <w:sz w:val="24"/>
          <w:szCs w:val="24"/>
        </w:rPr>
        <w:t xml:space="preserve"> through their assigned contract monitor(s).</w:t>
      </w:r>
    </w:p>
    <w:sectPr w:rsidR="00495BCA" w:rsidRPr="003408C9" w:rsidSect="00631224">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AC75" w14:textId="77777777" w:rsidR="00641113" w:rsidRDefault="00641113" w:rsidP="00AB284D">
      <w:pPr>
        <w:spacing w:after="0" w:line="240" w:lineRule="auto"/>
      </w:pPr>
      <w:r>
        <w:separator/>
      </w:r>
    </w:p>
  </w:endnote>
  <w:endnote w:type="continuationSeparator" w:id="0">
    <w:p w14:paraId="2FDA54A6" w14:textId="77777777" w:rsidR="00641113" w:rsidRDefault="00641113" w:rsidP="00AB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33640"/>
      <w:docPartObj>
        <w:docPartGallery w:val="Page Numbers (Bottom of Page)"/>
        <w:docPartUnique/>
      </w:docPartObj>
    </w:sdtPr>
    <w:sdtEndPr>
      <w:rPr>
        <w:rFonts w:ascii="Times New Roman" w:hAnsi="Times New Roman" w:cs="Times New Roman"/>
        <w:noProof/>
      </w:rPr>
    </w:sdtEndPr>
    <w:sdtContent>
      <w:p w14:paraId="5A1430F2" w14:textId="77777777" w:rsidR="00631224" w:rsidRPr="00DA6479" w:rsidRDefault="00631224" w:rsidP="00631224">
        <w:pPr>
          <w:pStyle w:val="Footer"/>
          <w:rPr>
            <w:rFonts w:ascii="Times New Roman" w:hAnsi="Times New Roman" w:cs="Times New Roman"/>
          </w:rPr>
        </w:pPr>
        <w:r w:rsidRPr="00DA6479">
          <w:rPr>
            <w:rFonts w:ascii="Times New Roman" w:hAnsi="Times New Roman" w:cs="Times New Roman"/>
          </w:rPr>
          <w:fldChar w:fldCharType="begin"/>
        </w:r>
        <w:r w:rsidRPr="00DA6479">
          <w:rPr>
            <w:rFonts w:ascii="Times New Roman" w:hAnsi="Times New Roman" w:cs="Times New Roman"/>
          </w:rPr>
          <w:instrText xml:space="preserve"> PAGE   \* MERGEFORMAT </w:instrText>
        </w:r>
        <w:r w:rsidRPr="00DA6479">
          <w:rPr>
            <w:rFonts w:ascii="Times New Roman" w:hAnsi="Times New Roman" w:cs="Times New Roman"/>
          </w:rPr>
          <w:fldChar w:fldCharType="separate"/>
        </w:r>
        <w:r>
          <w:rPr>
            <w:rFonts w:ascii="Times New Roman" w:hAnsi="Times New Roman" w:cs="Times New Roman"/>
          </w:rPr>
          <w:t>1</w:t>
        </w:r>
        <w:r w:rsidRPr="00DA6479">
          <w:rPr>
            <w:rFonts w:ascii="Times New Roman" w:hAnsi="Times New Roman" w:cs="Times New Roman"/>
            <w:noProof/>
          </w:rPr>
          <w:fldChar w:fldCharType="end"/>
        </w:r>
      </w:p>
    </w:sdtContent>
  </w:sdt>
  <w:p w14:paraId="53A6AA3A" w14:textId="77777777" w:rsidR="00DA6479" w:rsidRDefault="00DA6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025C" w14:textId="77777777" w:rsidR="00641113" w:rsidRDefault="00641113" w:rsidP="00AB284D">
      <w:pPr>
        <w:spacing w:after="0" w:line="240" w:lineRule="auto"/>
      </w:pPr>
      <w:r>
        <w:separator/>
      </w:r>
    </w:p>
  </w:footnote>
  <w:footnote w:type="continuationSeparator" w:id="0">
    <w:p w14:paraId="75E533F4" w14:textId="77777777" w:rsidR="00641113" w:rsidRDefault="00641113" w:rsidP="00AB284D">
      <w:pPr>
        <w:spacing w:after="0" w:line="240" w:lineRule="auto"/>
      </w:pPr>
      <w:r>
        <w:continuationSeparator/>
      </w:r>
    </w:p>
  </w:footnote>
  <w:footnote w:id="1">
    <w:p w14:paraId="4C0A155C" w14:textId="425BB3BA" w:rsidR="003150B2" w:rsidRPr="004569B6" w:rsidRDefault="003150B2" w:rsidP="003150B2">
      <w:pPr>
        <w:pStyle w:val="FootnoteText"/>
        <w:rPr>
          <w:rFonts w:ascii="Times New Roman" w:hAnsi="Times New Roman"/>
        </w:rPr>
      </w:pPr>
      <w:r w:rsidRPr="004569B6">
        <w:rPr>
          <w:rStyle w:val="FootnoteReference"/>
          <w:rFonts w:ascii="Times New Roman" w:hAnsi="Times New Roman"/>
        </w:rPr>
        <w:footnoteRef/>
      </w:r>
      <w:r w:rsidRPr="004569B6">
        <w:rPr>
          <w:rFonts w:ascii="Times New Roman" w:hAnsi="Times New Roman"/>
        </w:rPr>
        <w:t xml:space="preserve"> </w:t>
      </w:r>
      <w:r w:rsidR="00CA6240">
        <w:rPr>
          <w:rFonts w:ascii="Times New Roman" w:hAnsi="Times New Roman"/>
        </w:rPr>
        <w:t>For example,</w:t>
      </w:r>
      <w:r w:rsidRPr="004569B6">
        <w:rPr>
          <w:rFonts w:ascii="Times New Roman" w:hAnsi="Times New Roman"/>
        </w:rPr>
        <w:t xml:space="preserve"> the </w:t>
      </w:r>
      <w:hyperlink r:id="rId1" w:history="1">
        <w:r w:rsidRPr="00CA6240">
          <w:rPr>
            <w:rStyle w:val="Hyperlink"/>
            <w:rFonts w:ascii="Times New Roman" w:hAnsi="Times New Roman"/>
          </w:rPr>
          <w:t>American Medical Association’s Code of Ethics</w:t>
        </w:r>
      </w:hyperlink>
      <w:r w:rsidRPr="004569B6">
        <w:rPr>
          <w:rFonts w:ascii="Times New Roman" w:hAnsi="Times New Roman"/>
        </w:rPr>
        <w:t xml:space="preserve"> </w:t>
      </w:r>
    </w:p>
  </w:footnote>
  <w:footnote w:id="2">
    <w:p w14:paraId="07174EFF" w14:textId="3DA00106" w:rsidR="003150B2" w:rsidRDefault="003150B2" w:rsidP="003150B2">
      <w:pPr>
        <w:pStyle w:val="FootnoteText"/>
      </w:pPr>
      <w:r w:rsidRPr="004569B6">
        <w:rPr>
          <w:rStyle w:val="FootnoteReference"/>
          <w:rFonts w:ascii="Times New Roman" w:hAnsi="Times New Roman"/>
        </w:rPr>
        <w:footnoteRef/>
      </w:r>
      <w:r w:rsidRPr="004569B6">
        <w:rPr>
          <w:rFonts w:ascii="Times New Roman" w:hAnsi="Times New Roman"/>
        </w:rPr>
        <w:t xml:space="preserve"> </w:t>
      </w:r>
      <w:r w:rsidR="007C12F5">
        <w:rPr>
          <w:rFonts w:ascii="Times New Roman" w:hAnsi="Times New Roman"/>
        </w:rPr>
        <w:t>For e</w:t>
      </w:r>
      <w:r w:rsidRPr="004569B6">
        <w:rPr>
          <w:rFonts w:ascii="Times New Roman" w:hAnsi="Times New Roman"/>
        </w:rPr>
        <w:t>xample</w:t>
      </w:r>
      <w:r w:rsidR="007C12F5">
        <w:rPr>
          <w:rFonts w:ascii="Times New Roman" w:hAnsi="Times New Roman"/>
        </w:rPr>
        <w:t xml:space="preserve">, </w:t>
      </w:r>
      <w:r w:rsidRPr="004569B6">
        <w:rPr>
          <w:rFonts w:ascii="Times New Roman" w:eastAsia="Times New Roman" w:hAnsi="Times New Roman"/>
          <w:iCs/>
          <w:lang w:val="en"/>
        </w:rPr>
        <w:t xml:space="preserve">the </w:t>
      </w:r>
      <w:hyperlink r:id="rId2" w:history="1">
        <w:r w:rsidRPr="00CC5FD7">
          <w:rPr>
            <w:rStyle w:val="Hyperlink"/>
            <w:rFonts w:ascii="Times New Roman" w:eastAsia="Times New Roman" w:hAnsi="Times New Roman"/>
            <w:iCs/>
            <w:lang w:val="en"/>
          </w:rPr>
          <w:t>New Jersey Department of Children and Families, Guidelines for Expert Evaluations and Child Abuse/Neglect Proceedings (Mental Health)</w:t>
        </w:r>
      </w:hyperlink>
      <w:r w:rsidRPr="004569B6">
        <w:rPr>
          <w:rFonts w:ascii="Times New Roman" w:eastAsia="Times New Roman" w:hAnsi="Times New Roman"/>
          <w:iCs/>
          <w:lang w:val="en"/>
        </w:rPr>
        <w:t xml:space="preserve"> </w:t>
      </w:r>
    </w:p>
  </w:footnote>
  <w:footnote w:id="3">
    <w:p w14:paraId="1B7F5801" w14:textId="3F2B06F9" w:rsidR="003150B2" w:rsidRPr="00DB5D74" w:rsidRDefault="003150B2" w:rsidP="003150B2">
      <w:pPr>
        <w:pStyle w:val="FootnoteText"/>
        <w:rPr>
          <w:rFonts w:ascii="Times New Roman" w:hAnsi="Times New Roman"/>
        </w:rPr>
      </w:pPr>
      <w:r w:rsidRPr="00DB5D74">
        <w:rPr>
          <w:rStyle w:val="FootnoteReference"/>
          <w:rFonts w:ascii="Times New Roman" w:hAnsi="Times New Roman"/>
        </w:rPr>
        <w:footnoteRef/>
      </w:r>
      <w:r w:rsidRPr="00DB5D74">
        <w:rPr>
          <w:rFonts w:ascii="Times New Roman" w:hAnsi="Times New Roman"/>
        </w:rPr>
        <w:t xml:space="preserve"> See </w:t>
      </w:r>
      <w:hyperlink r:id="rId3" w:history="1">
        <w:r w:rsidRPr="00792D43">
          <w:rPr>
            <w:rStyle w:val="Hyperlink"/>
            <w:rFonts w:ascii="Times New Roman" w:hAnsi="Times New Roman"/>
          </w:rPr>
          <w:t>APA Guidelines for Child Custody Evaluations in Family Law Proceedings</w:t>
        </w:r>
      </w:hyperlink>
      <w:r w:rsidRPr="00DB5D74">
        <w:rPr>
          <w:rFonts w:ascii="Times New Roman" w:hAnsi="Times New Roman"/>
        </w:rPr>
        <w:t xml:space="preserve"> and </w:t>
      </w:r>
      <w:hyperlink r:id="rId4" w:history="1">
        <w:r w:rsidRPr="00E4782D">
          <w:rPr>
            <w:rStyle w:val="Hyperlink"/>
            <w:rFonts w:ascii="Times New Roman" w:hAnsi="Times New Roman"/>
          </w:rPr>
          <w:t>Association of Family and Conciliation Courts Model Standard of Practice for Child Custody Evaluations</w:t>
        </w:r>
      </w:hyperlink>
      <w:r w:rsidRPr="00DB5D74">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DAE"/>
    <w:multiLevelType w:val="hybridMultilevel"/>
    <w:tmpl w:val="A2B6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4109"/>
    <w:multiLevelType w:val="hybridMultilevel"/>
    <w:tmpl w:val="63145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4ABF"/>
    <w:multiLevelType w:val="hybridMultilevel"/>
    <w:tmpl w:val="9470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71B53"/>
    <w:multiLevelType w:val="hybridMultilevel"/>
    <w:tmpl w:val="05D8A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8600C8"/>
    <w:multiLevelType w:val="hybridMultilevel"/>
    <w:tmpl w:val="2E88A3C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A0E43"/>
    <w:multiLevelType w:val="hybridMultilevel"/>
    <w:tmpl w:val="C0C2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F404D"/>
    <w:multiLevelType w:val="hybridMultilevel"/>
    <w:tmpl w:val="38600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61956"/>
    <w:multiLevelType w:val="hybridMultilevel"/>
    <w:tmpl w:val="7F9C2B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221C2"/>
    <w:multiLevelType w:val="hybridMultilevel"/>
    <w:tmpl w:val="C4DCCCE4"/>
    <w:lvl w:ilvl="0" w:tplc="2744B7C6">
      <w:start w:val="6"/>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B68D2"/>
    <w:multiLevelType w:val="hybridMultilevel"/>
    <w:tmpl w:val="F65A5B6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04090001">
      <w:start w:val="1"/>
      <w:numFmt w:val="bullet"/>
      <w:lvlText w:val=""/>
      <w:lvlJc w:val="left"/>
      <w:pPr>
        <w:ind w:left="4860" w:hanging="36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4EC5"/>
    <w:multiLevelType w:val="hybridMultilevel"/>
    <w:tmpl w:val="0226C7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055E4"/>
    <w:multiLevelType w:val="hybridMultilevel"/>
    <w:tmpl w:val="CB54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B560D"/>
    <w:multiLevelType w:val="hybridMultilevel"/>
    <w:tmpl w:val="F3FCC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901EE"/>
    <w:multiLevelType w:val="hybridMultilevel"/>
    <w:tmpl w:val="6512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9045C"/>
    <w:multiLevelType w:val="hybridMultilevel"/>
    <w:tmpl w:val="DFE6265E"/>
    <w:lvl w:ilvl="0" w:tplc="FFFFFFFF">
      <w:start w:val="1"/>
      <w:numFmt w:val="lowerLetter"/>
      <w:lvlText w:val="%1."/>
      <w:lvlJc w:val="left"/>
      <w:pPr>
        <w:ind w:left="720" w:hanging="360"/>
      </w:pPr>
    </w:lvl>
    <w:lvl w:ilvl="1" w:tplc="FFFFFFFF">
      <w:start w:val="1"/>
      <w:numFmt w:val="lowerLetter"/>
      <w:lvlText w:val="%2."/>
      <w:lvlJc w:val="left"/>
      <w:pPr>
        <w:ind w:left="189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17BF3"/>
    <w:multiLevelType w:val="hybridMultilevel"/>
    <w:tmpl w:val="D47057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6888"/>
    <w:multiLevelType w:val="hybridMultilevel"/>
    <w:tmpl w:val="0FC2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067B5"/>
    <w:multiLevelType w:val="hybridMultilevel"/>
    <w:tmpl w:val="D20C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B7828"/>
    <w:multiLevelType w:val="hybridMultilevel"/>
    <w:tmpl w:val="F45AB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E4718B"/>
    <w:multiLevelType w:val="hybridMultilevel"/>
    <w:tmpl w:val="554A480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57536"/>
    <w:multiLevelType w:val="hybridMultilevel"/>
    <w:tmpl w:val="D3BEA1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D49EC"/>
    <w:multiLevelType w:val="hybridMultilevel"/>
    <w:tmpl w:val="64582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B759F"/>
    <w:multiLevelType w:val="hybridMultilevel"/>
    <w:tmpl w:val="45A6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A3ECA"/>
    <w:multiLevelType w:val="hybridMultilevel"/>
    <w:tmpl w:val="2906118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B4840"/>
    <w:multiLevelType w:val="hybridMultilevel"/>
    <w:tmpl w:val="2AF2CCC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95FD5"/>
    <w:multiLevelType w:val="hybridMultilevel"/>
    <w:tmpl w:val="54EE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73DF3"/>
    <w:multiLevelType w:val="hybridMultilevel"/>
    <w:tmpl w:val="B44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2803"/>
    <w:multiLevelType w:val="hybridMultilevel"/>
    <w:tmpl w:val="73FE4F0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7472D8"/>
    <w:multiLevelType w:val="hybridMultilevel"/>
    <w:tmpl w:val="52340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9416C"/>
    <w:multiLevelType w:val="hybridMultilevel"/>
    <w:tmpl w:val="359C0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C0A15"/>
    <w:multiLevelType w:val="hybridMultilevel"/>
    <w:tmpl w:val="E74E2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4C0678"/>
    <w:multiLevelType w:val="hybridMultilevel"/>
    <w:tmpl w:val="84E2459E"/>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CA5ABB"/>
    <w:multiLevelType w:val="hybridMultilevel"/>
    <w:tmpl w:val="0A56E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E4F0A"/>
    <w:multiLevelType w:val="hybridMultilevel"/>
    <w:tmpl w:val="072E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7545F"/>
    <w:multiLevelType w:val="hybridMultilevel"/>
    <w:tmpl w:val="0B201BA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A7562"/>
    <w:multiLevelType w:val="hybridMultilevel"/>
    <w:tmpl w:val="1A3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01546"/>
    <w:multiLevelType w:val="hybridMultilevel"/>
    <w:tmpl w:val="8B827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CB6F22"/>
    <w:multiLevelType w:val="hybridMultilevel"/>
    <w:tmpl w:val="7E8E73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554A4F"/>
    <w:multiLevelType w:val="hybridMultilevel"/>
    <w:tmpl w:val="EDC4F74E"/>
    <w:lvl w:ilvl="0" w:tplc="322ABACA">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C1F4273C">
      <w:start w:val="1"/>
      <w:numFmt w:val="decimal"/>
      <w:lvlText w:val="%4."/>
      <w:lvlJc w:val="left"/>
      <w:pPr>
        <w:ind w:left="1890" w:hanging="360"/>
      </w:pPr>
    </w:lvl>
    <w:lvl w:ilvl="4" w:tplc="04090019">
      <w:start w:val="1"/>
      <w:numFmt w:val="lowerLetter"/>
      <w:lvlText w:val="%5."/>
      <w:lvlJc w:val="left"/>
      <w:pPr>
        <w:ind w:left="3960" w:hanging="360"/>
      </w:pPr>
    </w:lvl>
    <w:lvl w:ilvl="5" w:tplc="04090001">
      <w:start w:val="1"/>
      <w:numFmt w:val="bullet"/>
      <w:lvlText w:val=""/>
      <w:lvlJc w:val="left"/>
      <w:pPr>
        <w:ind w:left="4860" w:hanging="360"/>
      </w:pPr>
      <w:rPr>
        <w:rFonts w:ascii="Symbol" w:hAnsi="Symbol" w:hint="default"/>
      </w:r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DF10CF2"/>
    <w:multiLevelType w:val="hybridMultilevel"/>
    <w:tmpl w:val="AB6A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E00E0"/>
    <w:multiLevelType w:val="hybridMultilevel"/>
    <w:tmpl w:val="19CE608E"/>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CF6DE1"/>
    <w:multiLevelType w:val="hybridMultilevel"/>
    <w:tmpl w:val="410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F3AF3"/>
    <w:multiLevelType w:val="hybridMultilevel"/>
    <w:tmpl w:val="9AD8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D5634"/>
    <w:multiLevelType w:val="hybridMultilevel"/>
    <w:tmpl w:val="65283950"/>
    <w:lvl w:ilvl="0" w:tplc="0BA86BE8">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075DB8"/>
    <w:multiLevelType w:val="hybridMultilevel"/>
    <w:tmpl w:val="56323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055915">
    <w:abstractNumId w:val="16"/>
  </w:num>
  <w:num w:numId="2" w16cid:durableId="1494684886">
    <w:abstractNumId w:val="30"/>
  </w:num>
  <w:num w:numId="3" w16cid:durableId="1223445522">
    <w:abstractNumId w:val="32"/>
  </w:num>
  <w:num w:numId="4" w16cid:durableId="1784885222">
    <w:abstractNumId w:val="6"/>
  </w:num>
  <w:num w:numId="5" w16cid:durableId="1695231419">
    <w:abstractNumId w:val="36"/>
  </w:num>
  <w:num w:numId="6" w16cid:durableId="1506163061">
    <w:abstractNumId w:val="7"/>
  </w:num>
  <w:num w:numId="7" w16cid:durableId="955016337">
    <w:abstractNumId w:val="4"/>
  </w:num>
  <w:num w:numId="8" w16cid:durableId="1435514100">
    <w:abstractNumId w:val="20"/>
  </w:num>
  <w:num w:numId="9" w16cid:durableId="1756321815">
    <w:abstractNumId w:val="1"/>
  </w:num>
  <w:num w:numId="10" w16cid:durableId="30108077">
    <w:abstractNumId w:val="12"/>
  </w:num>
  <w:num w:numId="11" w16cid:durableId="895242731">
    <w:abstractNumId w:val="37"/>
  </w:num>
  <w:num w:numId="12" w16cid:durableId="1884906273">
    <w:abstractNumId w:val="2"/>
  </w:num>
  <w:num w:numId="13" w16cid:durableId="118257459">
    <w:abstractNumId w:val="33"/>
  </w:num>
  <w:num w:numId="14" w16cid:durableId="673343174">
    <w:abstractNumId w:val="0"/>
  </w:num>
  <w:num w:numId="15" w16cid:durableId="1874732678">
    <w:abstractNumId w:val="25"/>
  </w:num>
  <w:num w:numId="16" w16cid:durableId="490683927">
    <w:abstractNumId w:val="41"/>
  </w:num>
  <w:num w:numId="17" w16cid:durableId="239101650">
    <w:abstractNumId w:val="39"/>
  </w:num>
  <w:num w:numId="18" w16cid:durableId="1126509609">
    <w:abstractNumId w:val="5"/>
  </w:num>
  <w:num w:numId="19" w16cid:durableId="1790511944">
    <w:abstractNumId w:val="42"/>
  </w:num>
  <w:num w:numId="20" w16cid:durableId="1917737620">
    <w:abstractNumId w:val="3"/>
  </w:num>
  <w:num w:numId="21" w16cid:durableId="1617566424">
    <w:abstractNumId w:val="13"/>
  </w:num>
  <w:num w:numId="22" w16cid:durableId="5848457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903358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3818193">
    <w:abstractNumId w:val="10"/>
  </w:num>
  <w:num w:numId="25" w16cid:durableId="1352301848">
    <w:abstractNumId w:val="15"/>
  </w:num>
  <w:num w:numId="26" w16cid:durableId="1777480073">
    <w:abstractNumId w:val="34"/>
  </w:num>
  <w:num w:numId="27" w16cid:durableId="615210978">
    <w:abstractNumId w:val="23"/>
  </w:num>
  <w:num w:numId="28" w16cid:durableId="1511722792">
    <w:abstractNumId w:val="19"/>
  </w:num>
  <w:num w:numId="29" w16cid:durableId="612176703">
    <w:abstractNumId w:val="29"/>
  </w:num>
  <w:num w:numId="30" w16cid:durableId="1566064297">
    <w:abstractNumId w:val="28"/>
  </w:num>
  <w:num w:numId="31" w16cid:durableId="1574313549">
    <w:abstractNumId w:val="35"/>
  </w:num>
  <w:num w:numId="32" w16cid:durableId="371080050">
    <w:abstractNumId w:val="11"/>
  </w:num>
  <w:num w:numId="33" w16cid:durableId="558634287">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16cid:durableId="1523934306">
    <w:abstractNumId w:val="18"/>
  </w:num>
  <w:num w:numId="35" w16cid:durableId="969896884">
    <w:abstractNumId w:val="22"/>
  </w:num>
  <w:num w:numId="36" w16cid:durableId="82473718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37" w16cid:durableId="1630739087">
    <w:abstractNumId w:val="17"/>
  </w:num>
  <w:num w:numId="38" w16cid:durableId="1309289988">
    <w:abstractNumId w:val="21"/>
  </w:num>
  <w:num w:numId="39" w16cid:durableId="697698462">
    <w:abstractNumId w:val="26"/>
  </w:num>
  <w:num w:numId="40" w16cid:durableId="1994332591">
    <w:abstractNumId w:val="44"/>
  </w:num>
  <w:num w:numId="41" w16cid:durableId="1012418501">
    <w:abstractNumId w:val="27"/>
  </w:num>
  <w:num w:numId="42" w16cid:durableId="1808741714">
    <w:abstractNumId w:val="14"/>
  </w:num>
  <w:num w:numId="43" w16cid:durableId="24986736">
    <w:abstractNumId w:val="8"/>
  </w:num>
  <w:num w:numId="44" w16cid:durableId="19472447">
    <w:abstractNumId w:val="43"/>
  </w:num>
  <w:num w:numId="45" w16cid:durableId="1360542869">
    <w:abstractNumId w:val="31"/>
  </w:num>
  <w:num w:numId="46" w16cid:durableId="9136661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FD"/>
    <w:rsid w:val="00026045"/>
    <w:rsid w:val="00030EEF"/>
    <w:rsid w:val="00046B23"/>
    <w:rsid w:val="000A13FE"/>
    <w:rsid w:val="000C14F7"/>
    <w:rsid w:val="000C3D11"/>
    <w:rsid w:val="00171937"/>
    <w:rsid w:val="0017194B"/>
    <w:rsid w:val="00215BFA"/>
    <w:rsid w:val="00222D68"/>
    <w:rsid w:val="002261DD"/>
    <w:rsid w:val="00273B65"/>
    <w:rsid w:val="00274399"/>
    <w:rsid w:val="00286509"/>
    <w:rsid w:val="002959EC"/>
    <w:rsid w:val="002A41F3"/>
    <w:rsid w:val="002A71CA"/>
    <w:rsid w:val="002F2B75"/>
    <w:rsid w:val="00300158"/>
    <w:rsid w:val="00302191"/>
    <w:rsid w:val="003043F3"/>
    <w:rsid w:val="003150B2"/>
    <w:rsid w:val="003408C9"/>
    <w:rsid w:val="003507B0"/>
    <w:rsid w:val="00351145"/>
    <w:rsid w:val="003656B2"/>
    <w:rsid w:val="00376318"/>
    <w:rsid w:val="0039230D"/>
    <w:rsid w:val="003A2921"/>
    <w:rsid w:val="003A3CA0"/>
    <w:rsid w:val="003B0EE7"/>
    <w:rsid w:val="003C4403"/>
    <w:rsid w:val="003E7B00"/>
    <w:rsid w:val="00406897"/>
    <w:rsid w:val="00434E9F"/>
    <w:rsid w:val="004569B6"/>
    <w:rsid w:val="00477AF6"/>
    <w:rsid w:val="00482D86"/>
    <w:rsid w:val="00495BCA"/>
    <w:rsid w:val="004A3860"/>
    <w:rsid w:val="004A4289"/>
    <w:rsid w:val="004B0E01"/>
    <w:rsid w:val="004B4B24"/>
    <w:rsid w:val="004E7619"/>
    <w:rsid w:val="005A21BA"/>
    <w:rsid w:val="005F3506"/>
    <w:rsid w:val="005F4C8B"/>
    <w:rsid w:val="006017A5"/>
    <w:rsid w:val="00603021"/>
    <w:rsid w:val="00631224"/>
    <w:rsid w:val="0063537B"/>
    <w:rsid w:val="00641113"/>
    <w:rsid w:val="00676EAC"/>
    <w:rsid w:val="006C4ECA"/>
    <w:rsid w:val="006C52D5"/>
    <w:rsid w:val="006D2CB4"/>
    <w:rsid w:val="006D7D2E"/>
    <w:rsid w:val="006F5FBE"/>
    <w:rsid w:val="00703C81"/>
    <w:rsid w:val="00705958"/>
    <w:rsid w:val="007559AC"/>
    <w:rsid w:val="00756588"/>
    <w:rsid w:val="00792D43"/>
    <w:rsid w:val="007A0052"/>
    <w:rsid w:val="007C12F5"/>
    <w:rsid w:val="007C4AFB"/>
    <w:rsid w:val="007E15BF"/>
    <w:rsid w:val="00832758"/>
    <w:rsid w:val="0086142F"/>
    <w:rsid w:val="00883846"/>
    <w:rsid w:val="00884AA8"/>
    <w:rsid w:val="00885902"/>
    <w:rsid w:val="00887E7F"/>
    <w:rsid w:val="00891C01"/>
    <w:rsid w:val="008A57BE"/>
    <w:rsid w:val="008C3ACB"/>
    <w:rsid w:val="008D0D80"/>
    <w:rsid w:val="008F4C3A"/>
    <w:rsid w:val="00902479"/>
    <w:rsid w:val="00904F0A"/>
    <w:rsid w:val="00906A8F"/>
    <w:rsid w:val="00931A9F"/>
    <w:rsid w:val="0093334A"/>
    <w:rsid w:val="0095382D"/>
    <w:rsid w:val="00960E1E"/>
    <w:rsid w:val="0099585F"/>
    <w:rsid w:val="009A7074"/>
    <w:rsid w:val="009C3FCA"/>
    <w:rsid w:val="009F2D1D"/>
    <w:rsid w:val="009F7EB5"/>
    <w:rsid w:val="00A21BDB"/>
    <w:rsid w:val="00A3187B"/>
    <w:rsid w:val="00A46B31"/>
    <w:rsid w:val="00A648EA"/>
    <w:rsid w:val="00A97FAB"/>
    <w:rsid w:val="00AA71CE"/>
    <w:rsid w:val="00AB284D"/>
    <w:rsid w:val="00AB2D5D"/>
    <w:rsid w:val="00AE0709"/>
    <w:rsid w:val="00B35A80"/>
    <w:rsid w:val="00B36FCE"/>
    <w:rsid w:val="00B53B23"/>
    <w:rsid w:val="00B560A1"/>
    <w:rsid w:val="00B72028"/>
    <w:rsid w:val="00B844CE"/>
    <w:rsid w:val="00BB69DD"/>
    <w:rsid w:val="00BD099F"/>
    <w:rsid w:val="00BD50BF"/>
    <w:rsid w:val="00BD5A74"/>
    <w:rsid w:val="00BF5F68"/>
    <w:rsid w:val="00C35A48"/>
    <w:rsid w:val="00C4123A"/>
    <w:rsid w:val="00C47E59"/>
    <w:rsid w:val="00C55182"/>
    <w:rsid w:val="00C66583"/>
    <w:rsid w:val="00C948FF"/>
    <w:rsid w:val="00CA6240"/>
    <w:rsid w:val="00CB1CC0"/>
    <w:rsid w:val="00CC5FD7"/>
    <w:rsid w:val="00CC6DDA"/>
    <w:rsid w:val="00CE5292"/>
    <w:rsid w:val="00D11B76"/>
    <w:rsid w:val="00D22293"/>
    <w:rsid w:val="00D372A9"/>
    <w:rsid w:val="00D44E1C"/>
    <w:rsid w:val="00D7410F"/>
    <w:rsid w:val="00D912D2"/>
    <w:rsid w:val="00DA6479"/>
    <w:rsid w:val="00DB5D74"/>
    <w:rsid w:val="00DD0C46"/>
    <w:rsid w:val="00E0356F"/>
    <w:rsid w:val="00E07B2F"/>
    <w:rsid w:val="00E157E7"/>
    <w:rsid w:val="00E3116E"/>
    <w:rsid w:val="00E4782D"/>
    <w:rsid w:val="00E56CAF"/>
    <w:rsid w:val="00E9613F"/>
    <w:rsid w:val="00EA336C"/>
    <w:rsid w:val="00EB0533"/>
    <w:rsid w:val="00F01FA6"/>
    <w:rsid w:val="00F14EE8"/>
    <w:rsid w:val="00F23FBC"/>
    <w:rsid w:val="00F25738"/>
    <w:rsid w:val="00F54694"/>
    <w:rsid w:val="00F56BF2"/>
    <w:rsid w:val="00F57570"/>
    <w:rsid w:val="00F75A1B"/>
    <w:rsid w:val="00F7737B"/>
    <w:rsid w:val="00F9155E"/>
    <w:rsid w:val="00F918DF"/>
    <w:rsid w:val="00FA3715"/>
    <w:rsid w:val="00FA754F"/>
    <w:rsid w:val="00FB0AFD"/>
    <w:rsid w:val="00FD04BC"/>
    <w:rsid w:val="00F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607B"/>
  <w15:chartTrackingRefBased/>
  <w15:docId w15:val="{EDFA8D0C-296A-4E80-8C1C-747C991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4D"/>
  </w:style>
  <w:style w:type="paragraph" w:styleId="Footer">
    <w:name w:val="footer"/>
    <w:basedOn w:val="Normal"/>
    <w:link w:val="FooterChar"/>
    <w:uiPriority w:val="99"/>
    <w:unhideWhenUsed/>
    <w:rsid w:val="00AB2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4D"/>
  </w:style>
  <w:style w:type="paragraph" w:styleId="ListParagraph">
    <w:name w:val="List Paragraph"/>
    <w:aliases w:val="Bulleted list"/>
    <w:basedOn w:val="Normal"/>
    <w:link w:val="ListParagraphChar"/>
    <w:uiPriority w:val="34"/>
    <w:qFormat/>
    <w:rsid w:val="00AB284D"/>
    <w:pPr>
      <w:ind w:left="720"/>
      <w:contextualSpacing/>
    </w:pPr>
  </w:style>
  <w:style w:type="character" w:styleId="Hyperlink">
    <w:name w:val="Hyperlink"/>
    <w:basedOn w:val="DefaultParagraphFont"/>
    <w:uiPriority w:val="99"/>
    <w:unhideWhenUsed/>
    <w:rsid w:val="003408C9"/>
    <w:rPr>
      <w:color w:val="0563C1" w:themeColor="hyperlink"/>
      <w:u w:val="single"/>
    </w:rPr>
  </w:style>
  <w:style w:type="character" w:styleId="UnresolvedMention">
    <w:name w:val="Unresolved Mention"/>
    <w:basedOn w:val="DefaultParagraphFont"/>
    <w:uiPriority w:val="99"/>
    <w:semiHidden/>
    <w:unhideWhenUsed/>
    <w:rsid w:val="003408C9"/>
    <w:rPr>
      <w:color w:val="605E5C"/>
      <w:shd w:val="clear" w:color="auto" w:fill="E1DFDD"/>
    </w:rPr>
  </w:style>
  <w:style w:type="paragraph" w:styleId="BalloonText">
    <w:name w:val="Balloon Text"/>
    <w:basedOn w:val="Normal"/>
    <w:link w:val="BalloonTextChar"/>
    <w:uiPriority w:val="99"/>
    <w:semiHidden/>
    <w:unhideWhenUsed/>
    <w:rsid w:val="0089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C01"/>
    <w:rPr>
      <w:rFonts w:ascii="Segoe UI" w:hAnsi="Segoe UI" w:cs="Segoe UI"/>
      <w:sz w:val="18"/>
      <w:szCs w:val="18"/>
    </w:rPr>
  </w:style>
  <w:style w:type="character" w:customStyle="1" w:styleId="ListParagraphChar">
    <w:name w:val="List Paragraph Char"/>
    <w:aliases w:val="Bulleted list Char"/>
    <w:basedOn w:val="DefaultParagraphFont"/>
    <w:link w:val="ListParagraph"/>
    <w:uiPriority w:val="34"/>
    <w:locked/>
    <w:rsid w:val="00C66583"/>
  </w:style>
  <w:style w:type="paragraph" w:styleId="FootnoteText">
    <w:name w:val="footnote text"/>
    <w:basedOn w:val="Normal"/>
    <w:link w:val="FootnoteTextChar"/>
    <w:uiPriority w:val="99"/>
    <w:unhideWhenUsed/>
    <w:rsid w:val="00495BC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95BC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95BCA"/>
    <w:rPr>
      <w:vertAlign w:val="superscript"/>
    </w:rPr>
  </w:style>
  <w:style w:type="table" w:styleId="TableGrid">
    <w:name w:val="Table Grid"/>
    <w:basedOn w:val="TableNormal"/>
    <w:uiPriority w:val="39"/>
    <w:rsid w:val="0049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50B2"/>
    <w:rPr>
      <w:sz w:val="16"/>
      <w:szCs w:val="16"/>
    </w:rPr>
  </w:style>
  <w:style w:type="paragraph" w:styleId="CommentText">
    <w:name w:val="annotation text"/>
    <w:basedOn w:val="Normal"/>
    <w:link w:val="CommentTextChar"/>
    <w:uiPriority w:val="99"/>
    <w:unhideWhenUsed/>
    <w:rsid w:val="003150B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150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C3AC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3AC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569B6"/>
    <w:rPr>
      <w:color w:val="954F72" w:themeColor="followedHyperlink"/>
      <w:u w:val="single"/>
    </w:rPr>
  </w:style>
  <w:style w:type="paragraph" w:styleId="Revision">
    <w:name w:val="Revision"/>
    <w:hidden/>
    <w:uiPriority w:val="99"/>
    <w:semiHidden/>
    <w:rsid w:val="00046B23"/>
    <w:pPr>
      <w:spacing w:after="0" w:line="240" w:lineRule="auto"/>
    </w:pPr>
  </w:style>
  <w:style w:type="character" w:customStyle="1" w:styleId="Heading1Char">
    <w:name w:val="Heading 1 Char"/>
    <w:basedOn w:val="DefaultParagraphFont"/>
    <w:link w:val="Heading1"/>
    <w:uiPriority w:val="9"/>
    <w:rsid w:val="00434E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4E9F"/>
    <w:pPr>
      <w:outlineLvl w:val="9"/>
    </w:pPr>
  </w:style>
  <w:style w:type="paragraph" w:styleId="Title">
    <w:name w:val="Title"/>
    <w:basedOn w:val="Normal"/>
    <w:next w:val="Normal"/>
    <w:link w:val="TitleChar"/>
    <w:uiPriority w:val="10"/>
    <w:qFormat/>
    <w:rsid w:val="00434E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E9F"/>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434E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leghenycounty.policytech.com/docview/?docid=1150" TargetMode="External"/><Relationship Id="rId18" Type="http://schemas.openxmlformats.org/officeDocument/2006/relationships/hyperlink" Target="https://pa.performcare.org/assets/pdf/providers/education-training/life-domain-format-psych-evaluations.pdf" TargetMode="External"/><Relationship Id="rId26" Type="http://schemas.openxmlformats.org/officeDocument/2006/relationships/hyperlink" Target="mailto:DHSProposals@alleghenycounty.us" TargetMode="External"/><Relationship Id="rId21" Type="http://schemas.openxmlformats.org/officeDocument/2006/relationships/hyperlink" Target="https://solicitations.alleghenycounty.us/" TargetMode="External"/><Relationship Id="rId34" Type="http://schemas.openxmlformats.org/officeDocument/2006/relationships/hyperlink" Target="http://www.alleghenycounty.us/dhs/solicitations" TargetMode="External"/><Relationship Id="rId7" Type="http://schemas.openxmlformats.org/officeDocument/2006/relationships/endnotes" Target="endnotes.xml"/><Relationship Id="rId12" Type="http://schemas.openxmlformats.org/officeDocument/2006/relationships/hyperlink" Target="http://www.alleghenycounty.us/human-services/index.aspx" TargetMode="External"/><Relationship Id="rId17" Type="http://schemas.openxmlformats.org/officeDocument/2006/relationships/hyperlink" Target="http://www.acbfparentadvocates.org/" TargetMode="External"/><Relationship Id="rId25" Type="http://schemas.openxmlformats.org/officeDocument/2006/relationships/hyperlink" Target="https://alleghenycountydhs.bonfirehub.com/opportunities/86564" TargetMode="External"/><Relationship Id="rId33" Type="http://schemas.openxmlformats.org/officeDocument/2006/relationships/hyperlink" Target="https://www.alleghenycounty.us/WorkArea/linkit.aspx?LinkIdentifier=id&amp;ItemID=21474863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idsvoice.org/" TargetMode="External"/><Relationship Id="rId20" Type="http://schemas.openxmlformats.org/officeDocument/2006/relationships/hyperlink" Target="https://alleghenycountydhs.bonfirehub.com/opportunities/86564" TargetMode="External"/><Relationship Id="rId29" Type="http://schemas.openxmlformats.org/officeDocument/2006/relationships/hyperlink" Target="mailto:DHSProposals@alleghenycounty.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ghenycountydhs.bonfirehub.com/" TargetMode="External"/><Relationship Id="rId24" Type="http://schemas.openxmlformats.org/officeDocument/2006/relationships/hyperlink" Target="mailto:DHSProposals@alleghenycounty.us" TargetMode="External"/><Relationship Id="rId32" Type="http://schemas.openxmlformats.org/officeDocument/2006/relationships/hyperlink" Target="mailto:DHSProposals@alleghenycounty.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viders.ccbh.com/" TargetMode="External"/><Relationship Id="rId23" Type="http://schemas.openxmlformats.org/officeDocument/2006/relationships/hyperlink" Target="https://alleghenycountydhs.bonfirehub.com/opportunities/86564" TargetMode="External"/><Relationship Id="rId28" Type="http://schemas.openxmlformats.org/officeDocument/2006/relationships/hyperlink" Target="https://alleghenycountydhs.bonfirehub.com/opportunities/86564" TargetMode="External"/><Relationship Id="rId36" Type="http://schemas.openxmlformats.org/officeDocument/2006/relationships/hyperlink" Target="http://www.alleghenycounty.us/dhs/solicitations" TargetMode="External"/><Relationship Id="rId10" Type="http://schemas.openxmlformats.org/officeDocument/2006/relationships/footer" Target="footer1.xml"/><Relationship Id="rId19" Type="http://schemas.openxmlformats.org/officeDocument/2006/relationships/hyperlink" Target="https://solicitations.alleghenycounty.us/" TargetMode="External"/><Relationship Id="rId31" Type="http://schemas.openxmlformats.org/officeDocument/2006/relationships/hyperlink" Target="https://solicitations.alleghenycounty.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hs.pa.gov/contact/DHS-Offices/Documents/Guidelines%20for%20Best%20Practice%20in%20Child%20and%20Adolescent%20Mental%20Health%20Services.pdf" TargetMode="External"/><Relationship Id="rId22" Type="http://schemas.openxmlformats.org/officeDocument/2006/relationships/hyperlink" Target="https://alleghenycountydhs.bonfirehub.com" TargetMode="External"/><Relationship Id="rId27" Type="http://schemas.openxmlformats.org/officeDocument/2006/relationships/hyperlink" Target="https://alleghenycountydhs.bonfirehub.com" TargetMode="External"/><Relationship Id="rId30" Type="http://schemas.openxmlformats.org/officeDocument/2006/relationships/hyperlink" Target="https://alleghenycountydhs.bonfirehub.com/opportunities/86564" TargetMode="External"/><Relationship Id="rId35" Type="http://schemas.openxmlformats.org/officeDocument/2006/relationships/hyperlink" Target="https://www.alleghenycounty.us/WorkArea/linkit.aspx?LinkIdentifier=id&amp;ItemID=2147486311"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apa.org/pubs/journals/features/child-custody.pdf" TargetMode="External"/><Relationship Id="rId2" Type="http://schemas.openxmlformats.org/officeDocument/2006/relationships/hyperlink" Target="http://www.state.nj.us/dcf/providers/contracting/MH%20forensic%20guidelines_members.pdf" TargetMode="External"/><Relationship Id="rId1" Type="http://schemas.openxmlformats.org/officeDocument/2006/relationships/hyperlink" Target="http://www.ama-assn.org/ama/pub/physician-resources/medical-ethics/code-medical-ethics.page" TargetMode="External"/><Relationship Id="rId4" Type="http://schemas.openxmlformats.org/officeDocument/2006/relationships/hyperlink" Target="https://www.afccnet.org/Portals/0/Committees/ModelStdsChildCustodyEvalSept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7F963-E2DB-4069-9BEB-1C8EB14D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8334</Words>
  <Characters>47507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Rodella, William</dc:creator>
  <cp:keywords/>
  <dc:description/>
  <cp:lastModifiedBy>Thomas, Aaron</cp:lastModifiedBy>
  <cp:revision>13</cp:revision>
  <cp:lastPrinted>2019-02-01T16:39:00Z</cp:lastPrinted>
  <dcterms:created xsi:type="dcterms:W3CDTF">2023-09-06T15:28:00Z</dcterms:created>
  <dcterms:modified xsi:type="dcterms:W3CDTF">2025-05-06T16:57:00Z</dcterms:modified>
</cp:coreProperties>
</file>